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9E6AF" w14:textId="75692CFF" w:rsidR="00443CCC" w:rsidRDefault="00556CAB" w:rsidP="001A2FA2">
      <w:pPr>
        <w:tabs>
          <w:tab w:val="center" w:pos="4819"/>
          <w:tab w:val="right" w:pos="9781"/>
        </w:tabs>
        <w:ind w:right="-2"/>
        <w:jc w:val="right"/>
        <w:rPr>
          <w:rFonts w:ascii="Calibri" w:hAnsi="Calibri"/>
          <w:noProof/>
          <w:sz w:val="22"/>
          <w:szCs w:val="22"/>
        </w:rPr>
      </w:pPr>
      <w:r w:rsidRPr="00EA7092">
        <w:rPr>
          <w:rFonts w:ascii="Calibri" w:hAnsi="Calibri"/>
          <w:noProof/>
          <w:sz w:val="22"/>
          <w:szCs w:val="22"/>
        </w:rPr>
        <w:drawing>
          <wp:inline distT="0" distB="0" distL="0" distR="0" wp14:anchorId="532B4EFE" wp14:editId="6F28C760">
            <wp:extent cx="6115050" cy="571500"/>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571500"/>
                    </a:xfrm>
                    <a:prstGeom prst="rect">
                      <a:avLst/>
                    </a:prstGeom>
                    <a:noFill/>
                    <a:ln>
                      <a:noFill/>
                    </a:ln>
                  </pic:spPr>
                </pic:pic>
              </a:graphicData>
            </a:graphic>
          </wp:inline>
        </w:drawing>
      </w:r>
    </w:p>
    <w:p w14:paraId="67238B88" w14:textId="26F60686" w:rsidR="006F0FE7" w:rsidRPr="00BD7693" w:rsidRDefault="00EA7092" w:rsidP="001A2FA2">
      <w:pPr>
        <w:tabs>
          <w:tab w:val="center" w:pos="4819"/>
          <w:tab w:val="right" w:pos="9781"/>
        </w:tabs>
        <w:ind w:right="-2"/>
        <w:jc w:val="right"/>
        <w:rPr>
          <w:rFonts w:ascii="Calibri" w:hAnsi="Calibri"/>
          <w:i/>
          <w:u w:val="single"/>
        </w:rPr>
      </w:pPr>
      <w:r>
        <w:rPr>
          <w:rFonts w:ascii="Calibri" w:hAnsi="Calibri"/>
          <w:i/>
          <w:u w:val="single"/>
        </w:rPr>
        <w:t>Załącz</w:t>
      </w:r>
      <w:r w:rsidR="006F0FE7" w:rsidRPr="00BD7693">
        <w:rPr>
          <w:rFonts w:ascii="Calibri" w:hAnsi="Calibri"/>
          <w:i/>
          <w:u w:val="single"/>
        </w:rPr>
        <w:t>nik nr</w:t>
      </w:r>
      <w:r w:rsidR="00991315" w:rsidRPr="00BD7693">
        <w:rPr>
          <w:rFonts w:ascii="Calibri" w:hAnsi="Calibri"/>
          <w:i/>
          <w:u w:val="single"/>
        </w:rPr>
        <w:t xml:space="preserve"> </w:t>
      </w:r>
      <w:r w:rsidR="002821A9" w:rsidRPr="00BD7693">
        <w:rPr>
          <w:rFonts w:ascii="Calibri" w:hAnsi="Calibri"/>
          <w:i/>
          <w:u w:val="single"/>
        </w:rPr>
        <w:t>1</w:t>
      </w:r>
      <w:r w:rsidR="00220EEE" w:rsidRPr="00BD7693">
        <w:rPr>
          <w:rFonts w:ascii="Calibri" w:hAnsi="Calibri"/>
          <w:i/>
          <w:u w:val="single"/>
        </w:rPr>
        <w:t>a</w:t>
      </w:r>
      <w:r w:rsidR="003936E5" w:rsidRPr="00BD7693">
        <w:rPr>
          <w:rFonts w:ascii="Calibri" w:hAnsi="Calibri"/>
          <w:i/>
        </w:rPr>
        <w:t xml:space="preserve"> </w:t>
      </w:r>
      <w:r w:rsidR="00220EEE" w:rsidRPr="00BD7693">
        <w:rPr>
          <w:rFonts w:ascii="Calibri" w:hAnsi="Calibri"/>
          <w:i/>
        </w:rPr>
        <w:t xml:space="preserve"> </w:t>
      </w:r>
      <w:r w:rsidR="006F0FE7" w:rsidRPr="00BD7693">
        <w:rPr>
          <w:rFonts w:ascii="Calibri" w:hAnsi="Calibri"/>
          <w:i/>
        </w:rPr>
        <w:t xml:space="preserve">do </w:t>
      </w:r>
      <w:r w:rsidR="003936E5" w:rsidRPr="00BD7693">
        <w:rPr>
          <w:rFonts w:ascii="Calibri" w:hAnsi="Calibri"/>
          <w:i/>
        </w:rPr>
        <w:t xml:space="preserve">Umowy </w:t>
      </w:r>
      <w:r w:rsidR="00FC5684" w:rsidRPr="00BD7693">
        <w:rPr>
          <w:rFonts w:ascii="Calibri" w:hAnsi="Calibri"/>
          <w:i/>
        </w:rPr>
        <w:t xml:space="preserve">portfelowej linii gwarancyjnej FG </w:t>
      </w:r>
      <w:r w:rsidR="00DA001C">
        <w:rPr>
          <w:rFonts w:ascii="Calibri" w:hAnsi="Calibri"/>
          <w:i/>
        </w:rPr>
        <w:t>FENG</w:t>
      </w:r>
      <w:r w:rsidR="00FC5684" w:rsidRPr="00BD7693">
        <w:rPr>
          <w:rFonts w:ascii="Calibri" w:hAnsi="Calibri"/>
          <w:i/>
        </w:rPr>
        <w:t xml:space="preserve"> </w:t>
      </w:r>
      <w:r w:rsidR="00456A6C" w:rsidRPr="00BD7693">
        <w:rPr>
          <w:rFonts w:ascii="Calibri" w:hAnsi="Calibri"/>
          <w:i/>
        </w:rPr>
        <w:t>nr</w:t>
      </w:r>
      <w:r w:rsidR="00310051">
        <w:rPr>
          <w:rFonts w:ascii="Calibri" w:hAnsi="Calibri"/>
          <w:i/>
        </w:rPr>
        <w:t xml:space="preserve"> </w:t>
      </w:r>
      <w:r w:rsidR="00310051" w:rsidRPr="00FB0B1A">
        <w:rPr>
          <w:rFonts w:ascii="Calibri" w:hAnsi="Calibri"/>
          <w:i/>
        </w:rPr>
        <w:t>6/PLG–FG FENG/2023</w:t>
      </w:r>
    </w:p>
    <w:p w14:paraId="59ACD6F1" w14:textId="77777777" w:rsidR="00801D09" w:rsidRPr="00BD7693" w:rsidRDefault="00801D09" w:rsidP="0062684C">
      <w:pPr>
        <w:jc w:val="right"/>
        <w:rPr>
          <w:rFonts w:ascii="Calibri" w:hAnsi="Calibri"/>
        </w:rPr>
      </w:pPr>
    </w:p>
    <w:p w14:paraId="56BEC307" w14:textId="77777777" w:rsidR="006F0FE7" w:rsidRPr="00BD7693" w:rsidRDefault="006F0FE7" w:rsidP="00CE2467">
      <w:pPr>
        <w:pStyle w:val="Nagwek1"/>
        <w:shd w:val="clear" w:color="auto" w:fill="E6E6E6"/>
        <w:rPr>
          <w:rFonts w:ascii="Calibri" w:hAnsi="Calibri"/>
          <w:b/>
          <w:sz w:val="28"/>
          <w:szCs w:val="28"/>
        </w:rPr>
      </w:pPr>
      <w:r w:rsidRPr="00BD7693">
        <w:rPr>
          <w:rFonts w:ascii="Calibri" w:hAnsi="Calibri"/>
          <w:b/>
          <w:sz w:val="28"/>
          <w:szCs w:val="28"/>
        </w:rPr>
        <w:t xml:space="preserve">WNIOSEK O UDZIELENIE </w:t>
      </w:r>
      <w:r w:rsidR="00477D68" w:rsidRPr="00BD7693">
        <w:rPr>
          <w:rFonts w:ascii="Calibri" w:hAnsi="Calibri"/>
          <w:b/>
          <w:sz w:val="28"/>
          <w:szCs w:val="28"/>
        </w:rPr>
        <w:t xml:space="preserve">PRZEZ BGK </w:t>
      </w:r>
      <w:r w:rsidR="009A7501" w:rsidRPr="00BD7693">
        <w:rPr>
          <w:rFonts w:ascii="Calibri" w:hAnsi="Calibri"/>
          <w:b/>
          <w:sz w:val="28"/>
          <w:szCs w:val="28"/>
        </w:rPr>
        <w:t>GWARANCJI SPŁATY</w:t>
      </w:r>
      <w:r w:rsidRPr="00BD7693">
        <w:rPr>
          <w:rFonts w:ascii="Calibri" w:hAnsi="Calibri"/>
          <w:b/>
          <w:sz w:val="28"/>
          <w:szCs w:val="28"/>
        </w:rPr>
        <w:t xml:space="preserve"> KREDYTU</w:t>
      </w:r>
      <w:r w:rsidR="00E37A58">
        <w:rPr>
          <w:rFonts w:ascii="Calibri" w:hAnsi="Calibri"/>
          <w:b/>
          <w:sz w:val="28"/>
          <w:szCs w:val="28"/>
        </w:rPr>
        <w:t xml:space="preserve"> I DOPŁATY DO OPROCENTOWANIA KREDYTU</w:t>
      </w:r>
    </w:p>
    <w:p w14:paraId="6F4CB776" w14:textId="77777777" w:rsidR="00E66E94" w:rsidRPr="00BD7693" w:rsidRDefault="006F0FE7" w:rsidP="00CE2467">
      <w:pPr>
        <w:pStyle w:val="Nagwek1"/>
        <w:shd w:val="clear" w:color="auto" w:fill="E6E6E6"/>
        <w:rPr>
          <w:rFonts w:ascii="Calibri" w:hAnsi="Calibri"/>
          <w:b/>
          <w:sz w:val="28"/>
          <w:szCs w:val="28"/>
        </w:rPr>
      </w:pPr>
      <w:r w:rsidRPr="00BD7693">
        <w:rPr>
          <w:rFonts w:ascii="Calibri" w:hAnsi="Calibri"/>
          <w:b/>
          <w:sz w:val="28"/>
          <w:szCs w:val="28"/>
        </w:rPr>
        <w:t xml:space="preserve">w ramach </w:t>
      </w:r>
      <w:r w:rsidR="00FC5684" w:rsidRPr="00BD7693">
        <w:rPr>
          <w:rFonts w:ascii="Calibri" w:hAnsi="Calibri"/>
          <w:b/>
          <w:sz w:val="28"/>
          <w:szCs w:val="28"/>
        </w:rPr>
        <w:t>portfelowej linii gwarancyjnej</w:t>
      </w:r>
      <w:r w:rsidR="003936E5" w:rsidRPr="00BD7693">
        <w:rPr>
          <w:rFonts w:ascii="Calibri" w:hAnsi="Calibri"/>
          <w:b/>
          <w:sz w:val="28"/>
          <w:szCs w:val="28"/>
        </w:rPr>
        <w:t xml:space="preserve"> FG </w:t>
      </w:r>
      <w:r w:rsidR="00DA001C">
        <w:rPr>
          <w:rFonts w:ascii="Calibri" w:hAnsi="Calibri"/>
          <w:b/>
          <w:sz w:val="28"/>
          <w:szCs w:val="28"/>
        </w:rPr>
        <w:t>FENG</w:t>
      </w:r>
      <w:r w:rsidR="00CE5E62" w:rsidRPr="00BD7693">
        <w:rPr>
          <w:rFonts w:ascii="Calibri" w:hAnsi="Calibri"/>
          <w:b/>
          <w:sz w:val="28"/>
          <w:szCs w:val="28"/>
        </w:rPr>
        <w:t xml:space="preserve"> </w:t>
      </w:r>
    </w:p>
    <w:p w14:paraId="6D27147D" w14:textId="77777777" w:rsidR="006F0FE7" w:rsidRPr="00BD7693" w:rsidRDefault="00CE5E62" w:rsidP="00CE2467">
      <w:pPr>
        <w:pStyle w:val="Nagwek1"/>
        <w:shd w:val="clear" w:color="auto" w:fill="E6E6E6"/>
        <w:rPr>
          <w:rFonts w:ascii="Calibri" w:hAnsi="Calibri"/>
          <w:b/>
          <w:szCs w:val="32"/>
        </w:rPr>
      </w:pPr>
      <w:r w:rsidRPr="00BD7693">
        <w:rPr>
          <w:rFonts w:ascii="Calibri" w:hAnsi="Calibri"/>
          <w:b/>
          <w:szCs w:val="32"/>
        </w:rPr>
        <w:t xml:space="preserve">– </w:t>
      </w:r>
      <w:r w:rsidRPr="00BD7693">
        <w:rPr>
          <w:rFonts w:ascii="Calibri" w:hAnsi="Calibri"/>
          <w:b/>
          <w:szCs w:val="32"/>
          <w:u w:val="single"/>
        </w:rPr>
        <w:t>pomoc de minimis</w:t>
      </w:r>
      <w:r w:rsidR="00E66E94" w:rsidRPr="00BD7693">
        <w:rPr>
          <w:rFonts w:ascii="Calibri" w:hAnsi="Calibri"/>
          <w:b/>
          <w:szCs w:val="32"/>
          <w:u w:val="single"/>
        </w:rPr>
        <w:t xml:space="preserve"> –  </w:t>
      </w:r>
    </w:p>
    <w:p w14:paraId="0F49EB89" w14:textId="77777777" w:rsidR="00801D09" w:rsidRPr="00BD7693" w:rsidRDefault="00687FE5" w:rsidP="00CD0695">
      <w:pPr>
        <w:jc w:val="center"/>
        <w:rPr>
          <w:rFonts w:ascii="Calibri" w:hAnsi="Calibri"/>
          <w:i/>
        </w:rPr>
      </w:pPr>
      <w:r w:rsidRPr="00BD7693">
        <w:rPr>
          <w:rFonts w:ascii="Calibri" w:hAnsi="Calibri"/>
          <w:i/>
        </w:rPr>
        <w:t>(wniosek kierowany do BGK za pośrednictwem Banku Kredytującego</w:t>
      </w:r>
      <w:r w:rsidR="00220EEE" w:rsidRPr="00BD7693">
        <w:rPr>
          <w:rFonts w:ascii="Calibri" w:hAnsi="Calibri"/>
          <w:i/>
        </w:rPr>
        <w:t xml:space="preserve"> w przypadku ubiegania się o pomoc de minimis</w:t>
      </w:r>
      <w:r w:rsidRPr="00BD7693">
        <w:rPr>
          <w:rFonts w:ascii="Calibri" w:hAnsi="Calibri"/>
          <w:i/>
        </w:rPr>
        <w:t>)</w:t>
      </w:r>
    </w:p>
    <w:p w14:paraId="21DD9E72" w14:textId="77777777" w:rsidR="00F26670" w:rsidRPr="00BD7693" w:rsidRDefault="00F26670" w:rsidP="00626104">
      <w:pPr>
        <w:spacing w:before="240" w:after="240"/>
        <w:rPr>
          <w:rFonts w:ascii="Calibri" w:hAnsi="Calibri"/>
          <w:sz w:val="24"/>
          <w:szCs w:val="24"/>
        </w:rPr>
      </w:pPr>
      <w:r w:rsidRPr="00BD7693">
        <w:rPr>
          <w:rFonts w:ascii="Calibri" w:hAnsi="Calibri"/>
          <w:b/>
          <w:sz w:val="24"/>
          <w:szCs w:val="24"/>
        </w:rPr>
        <w:t>I.</w:t>
      </w:r>
      <w:r w:rsidRPr="00BD7693">
        <w:rPr>
          <w:rFonts w:ascii="Calibri" w:hAnsi="Calibri"/>
          <w:sz w:val="24"/>
          <w:szCs w:val="24"/>
        </w:rPr>
        <w:t xml:space="preserve"> </w:t>
      </w:r>
      <w:r w:rsidRPr="00BD7693">
        <w:rPr>
          <w:rFonts w:ascii="Calibri" w:hAnsi="Calibri"/>
          <w:b/>
          <w:sz w:val="24"/>
          <w:szCs w:val="24"/>
        </w:rPr>
        <w:t xml:space="preserve">INFORMACJA O </w:t>
      </w:r>
      <w:r w:rsidR="002D046B" w:rsidRPr="00BD7693">
        <w:rPr>
          <w:rFonts w:ascii="Calibri" w:hAnsi="Calibri"/>
          <w:b/>
          <w:sz w:val="24"/>
          <w:szCs w:val="24"/>
        </w:rPr>
        <w:t>WNIOSKODAWCY</w:t>
      </w:r>
    </w:p>
    <w:tbl>
      <w:tblPr>
        <w:tblW w:w="105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276"/>
        <w:gridCol w:w="2415"/>
        <w:gridCol w:w="820"/>
        <w:gridCol w:w="2880"/>
      </w:tblGrid>
      <w:tr w:rsidR="00F26670" w:rsidRPr="00BD7693" w14:paraId="31DDB1CC" w14:textId="77777777" w:rsidTr="00BA66DE">
        <w:trPr>
          <w:cantSplit/>
          <w:trHeight w:val="642"/>
        </w:trPr>
        <w:tc>
          <w:tcPr>
            <w:tcW w:w="10510" w:type="dxa"/>
            <w:gridSpan w:val="5"/>
          </w:tcPr>
          <w:p w14:paraId="4E142D51" w14:textId="77777777" w:rsidR="00F26670" w:rsidRPr="00BD7693" w:rsidRDefault="000E227D" w:rsidP="00F26670">
            <w:pPr>
              <w:rPr>
                <w:rFonts w:ascii="Calibri" w:hAnsi="Calibri"/>
                <w:b/>
                <w:sz w:val="18"/>
                <w:szCs w:val="18"/>
              </w:rPr>
            </w:pPr>
            <w:r w:rsidRPr="00BD7693">
              <w:rPr>
                <w:rFonts w:ascii="Calibri" w:hAnsi="Calibri"/>
                <w:b/>
                <w:sz w:val="18"/>
                <w:szCs w:val="18"/>
              </w:rPr>
              <w:t xml:space="preserve">1. </w:t>
            </w:r>
            <w:r w:rsidR="00F26670" w:rsidRPr="00BD7693">
              <w:rPr>
                <w:rFonts w:ascii="Calibri" w:hAnsi="Calibri"/>
                <w:b/>
                <w:sz w:val="18"/>
                <w:szCs w:val="18"/>
              </w:rPr>
              <w:t xml:space="preserve">Pełna nazwa </w:t>
            </w:r>
            <w:r w:rsidR="002D046B" w:rsidRPr="00BD7693">
              <w:rPr>
                <w:rFonts w:ascii="Calibri" w:hAnsi="Calibri"/>
                <w:b/>
                <w:sz w:val="18"/>
                <w:szCs w:val="18"/>
              </w:rPr>
              <w:t>Wnioskodawcy</w:t>
            </w:r>
            <w:r w:rsidR="00F26670" w:rsidRPr="00BD7693">
              <w:rPr>
                <w:rFonts w:ascii="Calibri" w:hAnsi="Calibri"/>
                <w:b/>
                <w:sz w:val="18"/>
                <w:szCs w:val="18"/>
              </w:rPr>
              <w:t>:</w:t>
            </w:r>
          </w:p>
          <w:p w14:paraId="771B5536" w14:textId="77777777" w:rsidR="003A1417" w:rsidRPr="00BD7693" w:rsidRDefault="003A1417" w:rsidP="00F26670">
            <w:pPr>
              <w:rPr>
                <w:rFonts w:ascii="Calibri" w:hAnsi="Calibri"/>
                <w:b/>
                <w:sz w:val="16"/>
              </w:rPr>
            </w:pPr>
          </w:p>
          <w:p w14:paraId="6EA1022F" w14:textId="77777777" w:rsidR="0097631E" w:rsidRPr="00BD7693" w:rsidRDefault="0097631E" w:rsidP="00F26670">
            <w:pPr>
              <w:rPr>
                <w:rFonts w:ascii="Calibri" w:hAnsi="Calibri"/>
                <w:b/>
                <w:sz w:val="16"/>
              </w:rPr>
            </w:pPr>
          </w:p>
        </w:tc>
      </w:tr>
      <w:tr w:rsidR="003A1417" w:rsidRPr="00BD7693" w14:paraId="13FB16EE" w14:textId="77777777" w:rsidTr="00105132">
        <w:trPr>
          <w:cantSplit/>
          <w:trHeight w:hRule="exact" w:val="798"/>
        </w:trPr>
        <w:tc>
          <w:tcPr>
            <w:tcW w:w="4395" w:type="dxa"/>
            <w:gridSpan w:val="2"/>
          </w:tcPr>
          <w:p w14:paraId="20FAA82B" w14:textId="77777777" w:rsidR="003A1417" w:rsidRPr="00BD7693" w:rsidRDefault="00AB0A68" w:rsidP="00F26670">
            <w:pPr>
              <w:rPr>
                <w:rFonts w:ascii="Calibri" w:hAnsi="Calibri"/>
                <w:b/>
                <w:sz w:val="18"/>
                <w:szCs w:val="18"/>
              </w:rPr>
            </w:pPr>
            <w:r w:rsidRPr="00BD7693">
              <w:rPr>
                <w:rFonts w:ascii="Calibri" w:hAnsi="Calibri"/>
                <w:b/>
                <w:sz w:val="18"/>
                <w:szCs w:val="18"/>
              </w:rPr>
              <w:t>2. Adres</w:t>
            </w:r>
            <w:r w:rsidR="00171960" w:rsidRPr="00BD7693">
              <w:rPr>
                <w:rFonts w:ascii="Calibri" w:hAnsi="Calibri"/>
                <w:b/>
                <w:sz w:val="18"/>
                <w:szCs w:val="18"/>
              </w:rPr>
              <w:t xml:space="preserve"> siedziby</w:t>
            </w:r>
          </w:p>
          <w:p w14:paraId="4B1230EB" w14:textId="77777777" w:rsidR="003A1417" w:rsidRPr="00BD7693" w:rsidRDefault="003A1417" w:rsidP="005634E4">
            <w:pPr>
              <w:rPr>
                <w:rFonts w:ascii="Calibri" w:hAnsi="Calibri"/>
                <w:spacing w:val="-20"/>
                <w:sz w:val="44"/>
              </w:rPr>
            </w:pPr>
          </w:p>
        </w:tc>
        <w:tc>
          <w:tcPr>
            <w:tcW w:w="3235" w:type="dxa"/>
            <w:gridSpan w:val="2"/>
          </w:tcPr>
          <w:p w14:paraId="13EB8329" w14:textId="77777777" w:rsidR="0097631E" w:rsidRPr="00BD7693" w:rsidRDefault="000E227D" w:rsidP="00A0275C">
            <w:pPr>
              <w:rPr>
                <w:rFonts w:ascii="Calibri" w:hAnsi="Calibri"/>
                <w:b/>
                <w:sz w:val="18"/>
                <w:szCs w:val="18"/>
              </w:rPr>
            </w:pPr>
            <w:r w:rsidRPr="00BD7693">
              <w:rPr>
                <w:rFonts w:ascii="Calibri" w:hAnsi="Calibri"/>
                <w:b/>
                <w:sz w:val="18"/>
                <w:szCs w:val="18"/>
              </w:rPr>
              <w:t>3. K</w:t>
            </w:r>
            <w:r w:rsidR="003A1417" w:rsidRPr="00BD7693">
              <w:rPr>
                <w:rFonts w:ascii="Calibri" w:hAnsi="Calibri"/>
                <w:b/>
                <w:sz w:val="18"/>
                <w:szCs w:val="18"/>
              </w:rPr>
              <w:t>od pocztowy</w:t>
            </w:r>
            <w:r w:rsidR="00105132">
              <w:rPr>
                <w:rFonts w:ascii="Calibri" w:hAnsi="Calibri"/>
                <w:b/>
                <w:sz w:val="18"/>
                <w:szCs w:val="18"/>
              </w:rPr>
              <w:t xml:space="preserve"> i poczta</w:t>
            </w:r>
            <w:r w:rsidR="00ED056A" w:rsidRPr="00BD7693">
              <w:rPr>
                <w:rFonts w:ascii="Calibri" w:hAnsi="Calibri"/>
                <w:b/>
                <w:sz w:val="18"/>
                <w:szCs w:val="18"/>
              </w:rPr>
              <w:t>:</w:t>
            </w:r>
          </w:p>
          <w:p w14:paraId="4D1382ED" w14:textId="77777777" w:rsidR="00AB0A68" w:rsidRPr="00BD7693" w:rsidRDefault="003A1417" w:rsidP="00A0275C">
            <w:pPr>
              <w:rPr>
                <w:rFonts w:ascii="Calibri" w:hAnsi="Calibri"/>
                <w:spacing w:val="-20"/>
                <w:sz w:val="44"/>
                <w:szCs w:val="44"/>
              </w:rPr>
            </w:pPr>
            <w:r w:rsidRPr="00BD7693">
              <w:rPr>
                <w:rFonts w:ascii="Calibri" w:hAnsi="Calibri"/>
                <w:spacing w:val="-20"/>
                <w:sz w:val="44"/>
                <w:szCs w:val="44"/>
              </w:rPr>
              <w:sym w:font="Symbol" w:char="F07F"/>
            </w:r>
            <w:r w:rsidRPr="00BD7693">
              <w:rPr>
                <w:rFonts w:ascii="Calibri" w:hAnsi="Calibri"/>
                <w:spacing w:val="-20"/>
                <w:sz w:val="44"/>
                <w:szCs w:val="44"/>
              </w:rPr>
              <w:sym w:font="Symbol" w:char="F07F"/>
            </w:r>
            <w:r w:rsidRPr="00BD7693">
              <w:rPr>
                <w:rFonts w:ascii="Calibri" w:hAnsi="Calibri"/>
                <w:spacing w:val="-20"/>
                <w:sz w:val="44"/>
                <w:szCs w:val="44"/>
              </w:rPr>
              <w:t>-</w:t>
            </w:r>
            <w:r w:rsidRPr="00BD7693">
              <w:rPr>
                <w:rFonts w:ascii="Calibri" w:hAnsi="Calibri"/>
                <w:spacing w:val="-20"/>
                <w:sz w:val="44"/>
                <w:szCs w:val="44"/>
              </w:rPr>
              <w:sym w:font="Symbol" w:char="F07F"/>
            </w:r>
            <w:r w:rsidRPr="00BD7693">
              <w:rPr>
                <w:rFonts w:ascii="Calibri" w:hAnsi="Calibri"/>
                <w:spacing w:val="-20"/>
                <w:sz w:val="44"/>
                <w:szCs w:val="44"/>
              </w:rPr>
              <w:sym w:font="Symbol" w:char="F07F"/>
            </w:r>
            <w:r w:rsidR="00706684" w:rsidRPr="00BD7693">
              <w:rPr>
                <w:rFonts w:ascii="Calibri" w:hAnsi="Calibri"/>
                <w:spacing w:val="-20"/>
                <w:sz w:val="44"/>
                <w:szCs w:val="44"/>
              </w:rPr>
              <w:sym w:font="Symbol" w:char="F07F"/>
            </w:r>
          </w:p>
        </w:tc>
        <w:tc>
          <w:tcPr>
            <w:tcW w:w="2880" w:type="dxa"/>
          </w:tcPr>
          <w:p w14:paraId="00929F6F" w14:textId="77777777" w:rsidR="00AB0A68" w:rsidRPr="00BD7693" w:rsidRDefault="00EC3CC3" w:rsidP="00F26670">
            <w:pPr>
              <w:rPr>
                <w:rFonts w:ascii="Calibri" w:hAnsi="Calibri"/>
                <w:b/>
                <w:sz w:val="18"/>
                <w:szCs w:val="18"/>
              </w:rPr>
            </w:pPr>
            <w:r w:rsidRPr="00BD7693">
              <w:rPr>
                <w:rFonts w:ascii="Calibri" w:hAnsi="Calibri"/>
                <w:b/>
                <w:sz w:val="18"/>
                <w:szCs w:val="18"/>
              </w:rPr>
              <w:t xml:space="preserve">4. </w:t>
            </w:r>
            <w:r w:rsidR="00AB0A68" w:rsidRPr="00BD7693">
              <w:rPr>
                <w:rFonts w:ascii="Calibri" w:hAnsi="Calibri"/>
                <w:b/>
                <w:sz w:val="18"/>
                <w:szCs w:val="18"/>
              </w:rPr>
              <w:t>Województwo</w:t>
            </w:r>
          </w:p>
        </w:tc>
      </w:tr>
      <w:tr w:rsidR="0097631E" w:rsidRPr="00BD7693" w14:paraId="566A638B" w14:textId="77777777" w:rsidTr="00BA66DE">
        <w:trPr>
          <w:cantSplit/>
          <w:trHeight w:val="596"/>
        </w:trPr>
        <w:tc>
          <w:tcPr>
            <w:tcW w:w="3119" w:type="dxa"/>
          </w:tcPr>
          <w:p w14:paraId="22AB6562" w14:textId="77777777" w:rsidR="0097631E" w:rsidRPr="00BD7693" w:rsidRDefault="0097631E" w:rsidP="00F26670">
            <w:pPr>
              <w:rPr>
                <w:rFonts w:ascii="Calibri" w:hAnsi="Calibri"/>
                <w:b/>
                <w:sz w:val="18"/>
                <w:szCs w:val="18"/>
              </w:rPr>
            </w:pPr>
            <w:r w:rsidRPr="00BD7693">
              <w:rPr>
                <w:rFonts w:ascii="Calibri" w:hAnsi="Calibri"/>
                <w:b/>
                <w:sz w:val="18"/>
                <w:szCs w:val="18"/>
              </w:rPr>
              <w:t>5.  Telefon stacjonarny:</w:t>
            </w:r>
          </w:p>
          <w:p w14:paraId="245D1311" w14:textId="77777777" w:rsidR="0097631E" w:rsidRPr="00BD7693" w:rsidRDefault="0097631E" w:rsidP="0097631E">
            <w:pPr>
              <w:rPr>
                <w:rFonts w:ascii="Calibri" w:hAnsi="Calibri"/>
                <w:b/>
                <w:sz w:val="18"/>
                <w:szCs w:val="18"/>
              </w:rPr>
            </w:pPr>
          </w:p>
          <w:p w14:paraId="21B146AF" w14:textId="77777777" w:rsidR="009255C8" w:rsidRPr="00BD7693" w:rsidRDefault="009255C8" w:rsidP="0097631E">
            <w:pPr>
              <w:rPr>
                <w:rFonts w:ascii="Calibri" w:hAnsi="Calibri"/>
                <w:b/>
                <w:sz w:val="18"/>
                <w:szCs w:val="18"/>
              </w:rPr>
            </w:pPr>
          </w:p>
        </w:tc>
        <w:tc>
          <w:tcPr>
            <w:tcW w:w="3691" w:type="dxa"/>
            <w:gridSpan w:val="2"/>
          </w:tcPr>
          <w:p w14:paraId="28F17F0E" w14:textId="77777777" w:rsidR="0097631E" w:rsidRPr="00BD7693" w:rsidRDefault="0097631E" w:rsidP="00F26670">
            <w:pPr>
              <w:rPr>
                <w:rFonts w:ascii="Calibri" w:hAnsi="Calibri"/>
                <w:b/>
                <w:sz w:val="18"/>
                <w:szCs w:val="18"/>
              </w:rPr>
            </w:pPr>
            <w:r w:rsidRPr="00BD7693">
              <w:rPr>
                <w:rFonts w:ascii="Calibri" w:hAnsi="Calibri"/>
                <w:b/>
                <w:sz w:val="18"/>
                <w:szCs w:val="18"/>
              </w:rPr>
              <w:t>6.  Telefon komórkowy:</w:t>
            </w:r>
          </w:p>
        </w:tc>
        <w:tc>
          <w:tcPr>
            <w:tcW w:w="3700" w:type="dxa"/>
            <w:gridSpan w:val="2"/>
          </w:tcPr>
          <w:p w14:paraId="53A40541" w14:textId="77777777" w:rsidR="0097631E" w:rsidRPr="00BD7693" w:rsidRDefault="0097631E" w:rsidP="00F26670">
            <w:pPr>
              <w:rPr>
                <w:rFonts w:ascii="Calibri" w:hAnsi="Calibri"/>
                <w:b/>
                <w:spacing w:val="-20"/>
                <w:sz w:val="18"/>
                <w:szCs w:val="18"/>
              </w:rPr>
            </w:pPr>
            <w:r w:rsidRPr="00BD7693">
              <w:rPr>
                <w:rFonts w:ascii="Calibri" w:hAnsi="Calibri"/>
                <w:b/>
                <w:spacing w:val="-20"/>
                <w:sz w:val="18"/>
                <w:szCs w:val="18"/>
              </w:rPr>
              <w:t>7.  Adres  e-mail:</w:t>
            </w:r>
          </w:p>
        </w:tc>
      </w:tr>
      <w:tr w:rsidR="000D4F44" w:rsidRPr="00BD7693" w14:paraId="31ECFEA2" w14:textId="77777777" w:rsidTr="00CD0695">
        <w:trPr>
          <w:cantSplit/>
          <w:trHeight w:val="113"/>
        </w:trPr>
        <w:tc>
          <w:tcPr>
            <w:tcW w:w="3119" w:type="dxa"/>
          </w:tcPr>
          <w:p w14:paraId="4A79B43F" w14:textId="77777777" w:rsidR="000D4F44" w:rsidRPr="00BD7693" w:rsidRDefault="0097631E" w:rsidP="00F26670">
            <w:pPr>
              <w:rPr>
                <w:rFonts w:ascii="Calibri" w:hAnsi="Calibri"/>
                <w:b/>
                <w:spacing w:val="-20"/>
                <w:sz w:val="18"/>
                <w:szCs w:val="18"/>
              </w:rPr>
            </w:pPr>
            <w:r w:rsidRPr="00BD7693">
              <w:rPr>
                <w:rFonts w:ascii="Calibri" w:hAnsi="Calibri"/>
                <w:b/>
                <w:sz w:val="18"/>
                <w:szCs w:val="18"/>
              </w:rPr>
              <w:t>8</w:t>
            </w:r>
            <w:r w:rsidR="000D4F44" w:rsidRPr="00BD7693">
              <w:rPr>
                <w:rFonts w:ascii="Calibri" w:hAnsi="Calibri"/>
                <w:b/>
                <w:sz w:val="18"/>
                <w:szCs w:val="18"/>
              </w:rPr>
              <w:t xml:space="preserve">. </w:t>
            </w:r>
            <w:r w:rsidR="00626104" w:rsidRPr="00BD7693">
              <w:rPr>
                <w:rFonts w:ascii="Calibri" w:hAnsi="Calibri"/>
                <w:b/>
                <w:sz w:val="18"/>
                <w:szCs w:val="18"/>
              </w:rPr>
              <w:t>Numer KRS</w:t>
            </w:r>
          </w:p>
        </w:tc>
        <w:tc>
          <w:tcPr>
            <w:tcW w:w="7391" w:type="dxa"/>
            <w:gridSpan w:val="4"/>
          </w:tcPr>
          <w:p w14:paraId="3A04AC2E" w14:textId="77777777" w:rsidR="0097631E" w:rsidRPr="00BD7693" w:rsidRDefault="00555369" w:rsidP="00F26670">
            <w:pPr>
              <w:rPr>
                <w:rFonts w:ascii="Calibri" w:hAnsi="Calibri"/>
                <w:b/>
                <w:spacing w:val="-20"/>
              </w:rPr>
            </w:pPr>
            <w:r w:rsidRPr="00BD7693">
              <w:rPr>
                <w:rFonts w:ascii="Calibri" w:hAnsi="Calibri"/>
                <w:b/>
                <w:spacing w:val="-20"/>
                <w:sz w:val="18"/>
                <w:szCs w:val="18"/>
              </w:rPr>
              <w:t>9</w:t>
            </w:r>
            <w:r w:rsidR="000D4F44" w:rsidRPr="00BD7693">
              <w:rPr>
                <w:rFonts w:ascii="Calibri" w:hAnsi="Calibri"/>
                <w:b/>
                <w:spacing w:val="-20"/>
                <w:sz w:val="18"/>
                <w:szCs w:val="18"/>
              </w:rPr>
              <w:t xml:space="preserve"> </w:t>
            </w:r>
            <w:r w:rsidR="00520690" w:rsidRPr="00BD7693">
              <w:rPr>
                <w:rFonts w:ascii="Calibri" w:hAnsi="Calibri"/>
                <w:b/>
                <w:spacing w:val="-20"/>
                <w:sz w:val="18"/>
                <w:szCs w:val="18"/>
              </w:rPr>
              <w:t xml:space="preserve">. </w:t>
            </w:r>
            <w:r w:rsidR="000D4F44" w:rsidRPr="00BD7693">
              <w:rPr>
                <w:rFonts w:ascii="Calibri" w:hAnsi="Calibri"/>
                <w:b/>
                <w:spacing w:val="-20"/>
                <w:sz w:val="18"/>
                <w:szCs w:val="18"/>
              </w:rPr>
              <w:t xml:space="preserve"> </w:t>
            </w:r>
            <w:r w:rsidR="00626104" w:rsidRPr="00BD7693">
              <w:rPr>
                <w:rFonts w:ascii="Calibri" w:hAnsi="Calibri"/>
                <w:b/>
                <w:spacing w:val="-20"/>
                <w:sz w:val="18"/>
                <w:szCs w:val="18"/>
              </w:rPr>
              <w:t>REGON</w:t>
            </w:r>
            <w:r w:rsidR="00626104" w:rsidRPr="00BD7693">
              <w:rPr>
                <w:rFonts w:ascii="Calibri" w:hAnsi="Calibri"/>
                <w:b/>
                <w:spacing w:val="-20"/>
              </w:rPr>
              <w:t xml:space="preserve">         </w:t>
            </w:r>
          </w:p>
          <w:p w14:paraId="604E2BA3" w14:textId="77777777" w:rsidR="000D4F44" w:rsidRPr="00BD7693" w:rsidRDefault="00626104" w:rsidP="00F26670">
            <w:pPr>
              <w:rPr>
                <w:rFonts w:ascii="Calibri" w:hAnsi="Calibri"/>
                <w:b/>
                <w:spacing w:val="-20"/>
                <w:sz w:val="18"/>
                <w:szCs w:val="18"/>
              </w:rPr>
            </w:pPr>
            <w:r w:rsidRPr="00BD7693">
              <w:rPr>
                <w:rFonts w:ascii="Calibri" w:hAnsi="Calibri"/>
                <w:b/>
                <w:spacing w:val="-20"/>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r w:rsidRPr="00BD7693">
              <w:rPr>
                <w:rFonts w:ascii="Calibri" w:hAnsi="Calibri"/>
                <w:spacing w:val="-20"/>
                <w:sz w:val="44"/>
                <w:szCs w:val="44"/>
              </w:rPr>
              <w:t xml:space="preserve"> </w:t>
            </w:r>
            <w:r w:rsidRPr="00BD7693">
              <w:rPr>
                <w:rFonts w:ascii="Calibri" w:hAnsi="Calibri"/>
                <w:spacing w:val="-20"/>
                <w:sz w:val="44"/>
                <w:szCs w:val="44"/>
              </w:rPr>
              <w:sym w:font="Symbol" w:char="F07F"/>
            </w:r>
          </w:p>
        </w:tc>
      </w:tr>
    </w:tbl>
    <w:p w14:paraId="6BF14E56" w14:textId="77777777" w:rsidR="00F26670" w:rsidRPr="00BD7693" w:rsidRDefault="00F26670" w:rsidP="00DD79EB">
      <w:pPr>
        <w:spacing w:before="240"/>
        <w:rPr>
          <w:rFonts w:ascii="Calibri" w:hAnsi="Calibri"/>
          <w:caps/>
          <w:sz w:val="24"/>
          <w:szCs w:val="24"/>
        </w:rPr>
      </w:pPr>
      <w:r w:rsidRPr="00BD7693">
        <w:rPr>
          <w:rFonts w:ascii="Calibri" w:hAnsi="Calibri"/>
          <w:b/>
          <w:caps/>
          <w:sz w:val="24"/>
          <w:szCs w:val="24"/>
        </w:rPr>
        <w:t>II.</w:t>
      </w:r>
      <w:r w:rsidR="003A1417" w:rsidRPr="00BD7693">
        <w:rPr>
          <w:rFonts w:ascii="Calibri" w:hAnsi="Calibri"/>
          <w:b/>
          <w:caps/>
          <w:sz w:val="24"/>
          <w:szCs w:val="24"/>
        </w:rPr>
        <w:t xml:space="preserve"> PRZEDMIOT I wYSOKOŚĆ </w:t>
      </w:r>
      <w:r w:rsidR="009A7501" w:rsidRPr="00BD7693">
        <w:rPr>
          <w:rFonts w:ascii="Calibri" w:hAnsi="Calibri"/>
          <w:b/>
          <w:caps/>
          <w:sz w:val="24"/>
          <w:szCs w:val="24"/>
        </w:rPr>
        <w:t>GWARANCJI</w:t>
      </w:r>
      <w:r w:rsidRPr="00BD7693">
        <w:rPr>
          <w:rFonts w:ascii="Calibri" w:hAnsi="Calibri"/>
          <w:caps/>
          <w:sz w:val="24"/>
          <w:szCs w:val="24"/>
        </w:rPr>
        <w:t>:</w:t>
      </w:r>
    </w:p>
    <w:p w14:paraId="23573001" w14:textId="77777777" w:rsidR="005E2FE2" w:rsidRPr="00BD7693" w:rsidRDefault="004643F3" w:rsidP="00A14F98">
      <w:pPr>
        <w:numPr>
          <w:ilvl w:val="0"/>
          <w:numId w:val="1"/>
        </w:numPr>
        <w:tabs>
          <w:tab w:val="num" w:pos="360"/>
          <w:tab w:val="left" w:leader="dot" w:pos="9072"/>
        </w:tabs>
        <w:spacing w:before="120" w:line="360" w:lineRule="auto"/>
        <w:ind w:left="357" w:hanging="357"/>
        <w:jc w:val="both"/>
        <w:rPr>
          <w:rFonts w:ascii="Calibri" w:hAnsi="Calibri"/>
          <w:sz w:val="22"/>
          <w:szCs w:val="22"/>
        </w:rPr>
      </w:pPr>
      <w:r w:rsidRPr="00BD7693">
        <w:rPr>
          <w:rFonts w:ascii="Calibri" w:hAnsi="Calibri"/>
          <w:sz w:val="22"/>
          <w:szCs w:val="22"/>
        </w:rPr>
        <w:t xml:space="preserve">Wnioskuję/my o </w:t>
      </w:r>
      <w:r w:rsidR="009A7501" w:rsidRPr="00BD7693">
        <w:rPr>
          <w:rFonts w:ascii="Calibri" w:hAnsi="Calibri"/>
          <w:sz w:val="22"/>
          <w:szCs w:val="22"/>
        </w:rPr>
        <w:t xml:space="preserve">gwarancję spłaty </w:t>
      </w:r>
      <w:r w:rsidR="008E2E9A" w:rsidRPr="00BD7693">
        <w:rPr>
          <w:rFonts w:ascii="Calibri" w:hAnsi="Calibri"/>
          <w:sz w:val="22"/>
          <w:szCs w:val="22"/>
        </w:rPr>
        <w:t xml:space="preserve">kredytu </w:t>
      </w:r>
      <w:r w:rsidR="001E7FAF" w:rsidRPr="00BD7693">
        <w:rPr>
          <w:rFonts w:ascii="Calibri" w:hAnsi="Calibri"/>
          <w:sz w:val="22"/>
          <w:szCs w:val="22"/>
        </w:rPr>
        <w:t xml:space="preserve">w ramach </w:t>
      </w:r>
      <w:r w:rsidR="00FC5684" w:rsidRPr="00BD7693">
        <w:rPr>
          <w:rFonts w:ascii="Calibri" w:hAnsi="Calibri"/>
          <w:sz w:val="22"/>
          <w:szCs w:val="22"/>
        </w:rPr>
        <w:t>portfelowej linii gwarancyjnej</w:t>
      </w:r>
      <w:r w:rsidR="008F6532" w:rsidRPr="00BD7693">
        <w:rPr>
          <w:rFonts w:ascii="Calibri" w:hAnsi="Calibri"/>
          <w:sz w:val="22"/>
          <w:szCs w:val="22"/>
        </w:rPr>
        <w:t xml:space="preserve"> FG </w:t>
      </w:r>
      <w:r w:rsidR="00251C96">
        <w:rPr>
          <w:rFonts w:ascii="Calibri" w:hAnsi="Calibri"/>
          <w:sz w:val="22"/>
          <w:szCs w:val="22"/>
        </w:rPr>
        <w:t>FENG</w:t>
      </w:r>
      <w:r w:rsidR="001E7FAF" w:rsidRPr="00BD7693">
        <w:rPr>
          <w:rFonts w:ascii="Calibri" w:hAnsi="Calibri"/>
          <w:sz w:val="22"/>
          <w:szCs w:val="22"/>
        </w:rPr>
        <w:t xml:space="preserve"> </w:t>
      </w:r>
      <w:r w:rsidR="008F4841">
        <w:rPr>
          <w:rFonts w:ascii="Calibri" w:hAnsi="Calibri"/>
          <w:sz w:val="22"/>
          <w:szCs w:val="22"/>
        </w:rPr>
        <w:t>BIZNESMAX PLUS/EKOMAX</w:t>
      </w:r>
      <w:r w:rsidR="00EB3689" w:rsidRPr="00EB3689">
        <w:rPr>
          <w:rStyle w:val="Odwoanieprzypisudolnego"/>
          <w:rFonts w:ascii="Calibri" w:hAnsi="Calibri"/>
          <w:sz w:val="22"/>
          <w:szCs w:val="22"/>
        </w:rPr>
        <w:footnoteReference w:customMarkFollows="1" w:id="1"/>
        <w:sym w:font="Symbol" w:char="F02A"/>
      </w:r>
      <w:r w:rsidR="008F4841">
        <w:rPr>
          <w:rFonts w:ascii="Calibri" w:hAnsi="Calibri"/>
          <w:sz w:val="22"/>
          <w:szCs w:val="22"/>
        </w:rPr>
        <w:t xml:space="preserve"> </w:t>
      </w:r>
      <w:r w:rsidR="00F66ACD" w:rsidRPr="00BD7693">
        <w:rPr>
          <w:rFonts w:ascii="Calibri" w:hAnsi="Calibri"/>
          <w:sz w:val="22"/>
          <w:szCs w:val="22"/>
        </w:rPr>
        <w:t>stanowiącą</w:t>
      </w:r>
      <w:r w:rsidR="00F918B4" w:rsidRPr="00BD7693">
        <w:rPr>
          <w:rFonts w:ascii="Calibri" w:hAnsi="Calibri"/>
          <w:sz w:val="22"/>
          <w:szCs w:val="22"/>
        </w:rPr>
        <w:t xml:space="preserve"> pomoc de minimis</w:t>
      </w:r>
      <w:r w:rsidR="001E7FAF" w:rsidRPr="00BD7693">
        <w:rPr>
          <w:rFonts w:ascii="Calibri" w:hAnsi="Calibri"/>
          <w:sz w:val="22"/>
          <w:szCs w:val="22"/>
        </w:rPr>
        <w:t xml:space="preserve">, jako zabezpieczenie spłaty kredytu </w:t>
      </w:r>
      <w:r w:rsidR="008E2E9A" w:rsidRPr="00BD7693">
        <w:rPr>
          <w:rFonts w:ascii="Calibri" w:hAnsi="Calibri"/>
          <w:sz w:val="22"/>
          <w:szCs w:val="22"/>
        </w:rPr>
        <w:t>udzielo</w:t>
      </w:r>
      <w:r w:rsidRPr="00BD7693">
        <w:rPr>
          <w:rFonts w:ascii="Calibri" w:hAnsi="Calibri"/>
          <w:sz w:val="22"/>
          <w:szCs w:val="22"/>
        </w:rPr>
        <w:t>nego przez</w:t>
      </w:r>
      <w:r w:rsidR="00005D0A" w:rsidRPr="00BD7693">
        <w:rPr>
          <w:rFonts w:ascii="Calibri" w:hAnsi="Calibri"/>
          <w:sz w:val="22"/>
          <w:szCs w:val="22"/>
        </w:rPr>
        <w:t xml:space="preserve"> </w:t>
      </w:r>
    </w:p>
    <w:p w14:paraId="62D96C74" w14:textId="77777777" w:rsidR="004643F3" w:rsidRPr="00BD7693" w:rsidRDefault="001500FC" w:rsidP="00BD7693">
      <w:pPr>
        <w:tabs>
          <w:tab w:val="left" w:leader="dot" w:pos="9072"/>
        </w:tabs>
        <w:spacing w:before="120"/>
        <w:ind w:left="360"/>
        <w:jc w:val="both"/>
        <w:rPr>
          <w:rFonts w:ascii="Calibri" w:hAnsi="Calibri"/>
          <w:sz w:val="22"/>
          <w:szCs w:val="22"/>
        </w:rPr>
      </w:pPr>
      <w:r w:rsidRPr="00BD7693">
        <w:rPr>
          <w:rFonts w:ascii="Calibri" w:hAnsi="Calibri"/>
          <w:sz w:val="22"/>
          <w:szCs w:val="22"/>
        </w:rPr>
        <w:t>…</w:t>
      </w:r>
      <w:r w:rsidR="00005D0A" w:rsidRPr="00BD7693">
        <w:rPr>
          <w:rFonts w:ascii="Calibri" w:hAnsi="Calibri"/>
          <w:sz w:val="22"/>
          <w:szCs w:val="22"/>
        </w:rPr>
        <w:t>…………………………………………………………………………</w:t>
      </w:r>
      <w:r w:rsidR="005A770A" w:rsidRPr="00BD7693">
        <w:rPr>
          <w:rFonts w:ascii="Calibri" w:hAnsi="Calibri"/>
          <w:sz w:val="22"/>
          <w:szCs w:val="22"/>
        </w:rPr>
        <w:t>………………</w:t>
      </w:r>
      <w:r w:rsidR="004643F3" w:rsidRPr="00BD7693">
        <w:rPr>
          <w:rFonts w:ascii="Calibri" w:hAnsi="Calibri"/>
          <w:sz w:val="22"/>
          <w:szCs w:val="22"/>
        </w:rPr>
        <w:t>…………</w:t>
      </w:r>
      <w:r w:rsidR="00CA27A5" w:rsidRPr="00BD7693">
        <w:rPr>
          <w:rFonts w:ascii="Calibri" w:hAnsi="Calibri"/>
          <w:sz w:val="22"/>
          <w:szCs w:val="22"/>
        </w:rPr>
        <w:t>……</w:t>
      </w:r>
      <w:r w:rsidR="007C7485" w:rsidRPr="00A92874">
        <w:rPr>
          <w:rFonts w:ascii="Calibri" w:hAnsi="Calibri"/>
          <w:sz w:val="22"/>
          <w:szCs w:val="22"/>
        </w:rPr>
        <w:t>…………………………………………………….</w:t>
      </w:r>
      <w:r w:rsidR="00CA27A5" w:rsidRPr="00BD7693">
        <w:rPr>
          <w:rFonts w:ascii="Calibri" w:hAnsi="Calibri"/>
          <w:sz w:val="22"/>
          <w:szCs w:val="22"/>
        </w:rPr>
        <w:t>.</w:t>
      </w:r>
      <w:r w:rsidR="004643F3" w:rsidRPr="00BD7693">
        <w:rPr>
          <w:rFonts w:ascii="Calibri" w:hAnsi="Calibri"/>
          <w:sz w:val="22"/>
          <w:szCs w:val="22"/>
        </w:rPr>
        <w:t>…</w:t>
      </w:r>
      <w:r w:rsidR="00FE5F05" w:rsidRPr="00BD7693">
        <w:rPr>
          <w:rFonts w:ascii="Calibri" w:hAnsi="Calibri"/>
          <w:sz w:val="22"/>
          <w:szCs w:val="22"/>
        </w:rPr>
        <w:t>…</w:t>
      </w:r>
      <w:r w:rsidR="00353F91" w:rsidRPr="00BD7693">
        <w:rPr>
          <w:rFonts w:ascii="Calibri" w:hAnsi="Calibri"/>
          <w:sz w:val="22"/>
          <w:szCs w:val="22"/>
        </w:rPr>
        <w:t>…</w:t>
      </w:r>
    </w:p>
    <w:p w14:paraId="4A229307" w14:textId="77777777" w:rsidR="004643F3" w:rsidRPr="00BD7693" w:rsidRDefault="00005D0A" w:rsidP="000A33AB">
      <w:pPr>
        <w:tabs>
          <w:tab w:val="left" w:leader="dot" w:pos="9072"/>
        </w:tabs>
        <w:spacing w:before="120" w:line="120" w:lineRule="auto"/>
        <w:jc w:val="center"/>
        <w:rPr>
          <w:rFonts w:ascii="Calibri" w:hAnsi="Calibri"/>
          <w:i/>
          <w:sz w:val="22"/>
          <w:szCs w:val="22"/>
        </w:rPr>
      </w:pPr>
      <w:r w:rsidRPr="00BD7693">
        <w:rPr>
          <w:rFonts w:ascii="Calibri" w:hAnsi="Calibri"/>
          <w:i/>
          <w:sz w:val="22"/>
          <w:szCs w:val="22"/>
        </w:rPr>
        <w:t xml:space="preserve">(nazwa i adres </w:t>
      </w:r>
      <w:r w:rsidR="00CD7413" w:rsidRPr="00BD7693">
        <w:rPr>
          <w:rFonts w:ascii="Calibri" w:hAnsi="Calibri"/>
          <w:i/>
          <w:sz w:val="22"/>
          <w:szCs w:val="22"/>
        </w:rPr>
        <w:t>B</w:t>
      </w:r>
      <w:r w:rsidRPr="00BD7693">
        <w:rPr>
          <w:rFonts w:ascii="Calibri" w:hAnsi="Calibri"/>
          <w:i/>
          <w:sz w:val="22"/>
          <w:szCs w:val="22"/>
        </w:rPr>
        <w:t xml:space="preserve">anku </w:t>
      </w:r>
      <w:r w:rsidR="00CD7413" w:rsidRPr="00BD7693">
        <w:rPr>
          <w:rFonts w:ascii="Calibri" w:hAnsi="Calibri"/>
          <w:i/>
          <w:sz w:val="22"/>
          <w:szCs w:val="22"/>
        </w:rPr>
        <w:t>K</w:t>
      </w:r>
      <w:r w:rsidRPr="00BD7693">
        <w:rPr>
          <w:rFonts w:ascii="Calibri" w:hAnsi="Calibri"/>
          <w:i/>
          <w:sz w:val="22"/>
          <w:szCs w:val="22"/>
        </w:rPr>
        <w:t>redytującego)</w:t>
      </w:r>
    </w:p>
    <w:p w14:paraId="2B6F5B2C" w14:textId="77777777" w:rsidR="005545BA" w:rsidRDefault="00B93346" w:rsidP="00A14F98">
      <w:pPr>
        <w:tabs>
          <w:tab w:val="left" w:leader="dot" w:pos="9072"/>
        </w:tabs>
        <w:spacing w:before="120" w:line="360" w:lineRule="auto"/>
        <w:ind w:left="357"/>
        <w:jc w:val="both"/>
        <w:rPr>
          <w:rFonts w:ascii="Calibri" w:hAnsi="Calibri"/>
          <w:sz w:val="22"/>
          <w:szCs w:val="22"/>
        </w:rPr>
      </w:pPr>
      <w:r w:rsidRPr="00BD7693">
        <w:rPr>
          <w:rFonts w:ascii="Calibri" w:hAnsi="Calibri"/>
          <w:sz w:val="22"/>
          <w:szCs w:val="22"/>
        </w:rPr>
        <w:t xml:space="preserve">w kwocie </w:t>
      </w:r>
      <w:r w:rsidR="00D21753" w:rsidRPr="00BD7693">
        <w:rPr>
          <w:rFonts w:ascii="Calibri" w:hAnsi="Calibri"/>
          <w:sz w:val="22"/>
          <w:szCs w:val="22"/>
        </w:rPr>
        <w:t>………………</w:t>
      </w:r>
      <w:r w:rsidR="006F0FE7" w:rsidRPr="00BD7693">
        <w:rPr>
          <w:rFonts w:ascii="Calibri" w:hAnsi="Calibri"/>
          <w:sz w:val="22"/>
          <w:szCs w:val="22"/>
        </w:rPr>
        <w:t xml:space="preserve"> zł, </w:t>
      </w:r>
      <w:r w:rsidRPr="00BD7693">
        <w:rPr>
          <w:rFonts w:ascii="Calibri" w:hAnsi="Calibri"/>
          <w:sz w:val="22"/>
          <w:szCs w:val="22"/>
        </w:rPr>
        <w:t xml:space="preserve">na okres </w:t>
      </w:r>
      <w:r w:rsidR="00D30E45">
        <w:rPr>
          <w:rFonts w:ascii="Calibri" w:hAnsi="Calibri"/>
          <w:sz w:val="22"/>
          <w:szCs w:val="22"/>
        </w:rPr>
        <w:t xml:space="preserve">od dnia </w:t>
      </w:r>
      <w:r w:rsidR="006F0FE7" w:rsidRPr="00BD7693">
        <w:rPr>
          <w:rFonts w:ascii="Calibri" w:hAnsi="Calibri"/>
          <w:sz w:val="22"/>
          <w:szCs w:val="22"/>
        </w:rPr>
        <w:t>…</w:t>
      </w:r>
      <w:r w:rsidR="00D06A58" w:rsidRPr="00BD7693">
        <w:rPr>
          <w:rFonts w:ascii="Calibri" w:hAnsi="Calibri"/>
          <w:sz w:val="22"/>
          <w:szCs w:val="22"/>
        </w:rPr>
        <w:t>……..</w:t>
      </w:r>
      <w:r w:rsidR="00D30E45">
        <w:rPr>
          <w:rFonts w:ascii="Calibri" w:hAnsi="Calibri"/>
          <w:sz w:val="22"/>
          <w:szCs w:val="22"/>
        </w:rPr>
        <w:t xml:space="preserve"> do dnia </w:t>
      </w:r>
      <w:r w:rsidR="006F0FE7" w:rsidRPr="00BD7693">
        <w:rPr>
          <w:rFonts w:ascii="Calibri" w:hAnsi="Calibri"/>
          <w:sz w:val="22"/>
          <w:szCs w:val="22"/>
        </w:rPr>
        <w:t>……</w:t>
      </w:r>
      <w:r w:rsidR="00D30E45">
        <w:rPr>
          <w:rFonts w:ascii="Calibri" w:hAnsi="Calibri"/>
          <w:sz w:val="22"/>
          <w:szCs w:val="22"/>
        </w:rPr>
        <w:t>.,</w:t>
      </w:r>
      <w:r w:rsidRPr="00BD7693">
        <w:rPr>
          <w:rFonts w:ascii="Calibri" w:hAnsi="Calibri"/>
          <w:sz w:val="22"/>
          <w:szCs w:val="22"/>
        </w:rPr>
        <w:t xml:space="preserve"> z przeznaczeniem </w:t>
      </w:r>
      <w:r w:rsidR="001E35DC">
        <w:rPr>
          <w:rFonts w:ascii="Calibri" w:hAnsi="Calibri"/>
          <w:sz w:val="22"/>
          <w:szCs w:val="22"/>
        </w:rPr>
        <w:t>na</w:t>
      </w:r>
      <w:r w:rsidR="00C53442">
        <w:rPr>
          <w:rStyle w:val="Odwoanieprzypisudolnego"/>
          <w:rFonts w:ascii="Calibri" w:hAnsi="Calibri"/>
          <w:sz w:val="22"/>
          <w:szCs w:val="22"/>
        </w:rPr>
        <w:footnoteReference w:id="2"/>
      </w:r>
      <w:r w:rsidR="00437CEA">
        <w:rPr>
          <w:rFonts w:ascii="Calibri" w:hAnsi="Calibri"/>
          <w:sz w:val="22"/>
          <w:szCs w:val="22"/>
        </w:rPr>
        <w:t xml:space="preserve">: </w:t>
      </w:r>
    </w:p>
    <w:p w14:paraId="6A09627A" w14:textId="77777777" w:rsidR="005545BA" w:rsidRDefault="005545BA" w:rsidP="00A5453E">
      <w:pPr>
        <w:numPr>
          <w:ilvl w:val="0"/>
          <w:numId w:val="20"/>
        </w:numPr>
        <w:spacing w:before="120" w:line="360" w:lineRule="auto"/>
        <w:jc w:val="both"/>
        <w:rPr>
          <w:rFonts w:ascii="Calibri" w:hAnsi="Calibri"/>
          <w:sz w:val="22"/>
          <w:szCs w:val="22"/>
        </w:rPr>
      </w:pPr>
      <w:r w:rsidRPr="005545BA">
        <w:rPr>
          <w:rFonts w:ascii="Calibri" w:hAnsi="Calibri"/>
          <w:sz w:val="22"/>
          <w:szCs w:val="22"/>
        </w:rPr>
        <w:t xml:space="preserve">finansowanie </w:t>
      </w:r>
      <w:r>
        <w:rPr>
          <w:rFonts w:ascii="Calibri" w:hAnsi="Calibri"/>
          <w:sz w:val="22"/>
          <w:szCs w:val="22"/>
        </w:rPr>
        <w:t>działalności bieżącej (kredyt obrotowy),</w:t>
      </w:r>
    </w:p>
    <w:p w14:paraId="0513C4B5" w14:textId="77777777" w:rsidR="005545BA" w:rsidRPr="000257F8" w:rsidRDefault="005545BA" w:rsidP="00A5453E">
      <w:pPr>
        <w:numPr>
          <w:ilvl w:val="0"/>
          <w:numId w:val="20"/>
        </w:numPr>
        <w:spacing w:before="120" w:line="360" w:lineRule="auto"/>
        <w:jc w:val="both"/>
        <w:rPr>
          <w:rFonts w:ascii="Calibri" w:hAnsi="Calibri"/>
          <w:sz w:val="22"/>
          <w:szCs w:val="22"/>
        </w:rPr>
      </w:pPr>
      <w:r>
        <w:rPr>
          <w:rFonts w:ascii="Calibri" w:hAnsi="Calibri"/>
          <w:sz w:val="22"/>
          <w:szCs w:val="22"/>
        </w:rPr>
        <w:t xml:space="preserve">finansowanie projektu inwestycyjnego, </w:t>
      </w:r>
      <w:bookmarkStart w:id="0" w:name="_Hlk149762031"/>
      <w:r>
        <w:rPr>
          <w:rFonts w:ascii="Calibri" w:hAnsi="Calibri"/>
          <w:sz w:val="22"/>
          <w:szCs w:val="22"/>
        </w:rPr>
        <w:t>zgodnie z wariantem i typem projektu</w:t>
      </w:r>
      <w:r w:rsidR="000257F8">
        <w:rPr>
          <w:rFonts w:ascii="Calibri" w:hAnsi="Calibri"/>
          <w:sz w:val="22"/>
          <w:szCs w:val="22"/>
        </w:rPr>
        <w:t xml:space="preserve"> (kredyt inwestycyjny)</w:t>
      </w:r>
      <w:r>
        <w:rPr>
          <w:rFonts w:ascii="Calibri" w:hAnsi="Calibri"/>
          <w:sz w:val="22"/>
          <w:szCs w:val="22"/>
        </w:rPr>
        <w:t xml:space="preserve"> </w:t>
      </w:r>
      <w:bookmarkEnd w:id="0"/>
      <w:r w:rsidR="00A75866">
        <w:rPr>
          <w:rFonts w:ascii="Calibri" w:hAnsi="Calibri"/>
          <w:sz w:val="22"/>
          <w:szCs w:val="22"/>
        </w:rPr>
        <w:t>wskazanym w</w:t>
      </w:r>
      <w:r w:rsidR="00A75866" w:rsidRPr="00A75866">
        <w:t xml:space="preserve"> </w:t>
      </w:r>
      <w:r w:rsidR="00A75866" w:rsidRPr="00A5453E">
        <w:rPr>
          <w:rFonts w:ascii="Calibri" w:hAnsi="Calibri"/>
          <w:i/>
          <w:iCs/>
          <w:sz w:val="22"/>
          <w:szCs w:val="22"/>
        </w:rPr>
        <w:t>Informacji potwierdzając</w:t>
      </w:r>
      <w:r w:rsidR="000257F8">
        <w:rPr>
          <w:rFonts w:ascii="Calibri" w:hAnsi="Calibri"/>
          <w:i/>
          <w:iCs/>
          <w:sz w:val="22"/>
          <w:szCs w:val="22"/>
        </w:rPr>
        <w:t>ej</w:t>
      </w:r>
      <w:r w:rsidR="00A75866" w:rsidRPr="00A5453E">
        <w:rPr>
          <w:rFonts w:ascii="Calibri" w:hAnsi="Calibri"/>
          <w:i/>
          <w:iCs/>
          <w:sz w:val="22"/>
          <w:szCs w:val="22"/>
        </w:rPr>
        <w:t xml:space="preserve"> spełnienie kryteriów pozwalających na objęcie kredytu gwarancją w ramach portfelowej linii gwarancyjnej FG FENG w formie pomocy de minimis</w:t>
      </w:r>
      <w:r w:rsidR="000257F8">
        <w:rPr>
          <w:rFonts w:ascii="Calibri" w:hAnsi="Calibri"/>
          <w:sz w:val="22"/>
          <w:szCs w:val="22"/>
        </w:rPr>
        <w:t xml:space="preserve">, </w:t>
      </w:r>
      <w:r w:rsidR="000257F8" w:rsidRPr="000257F8">
        <w:rPr>
          <w:rFonts w:ascii="Calibri" w:hAnsi="Calibri"/>
          <w:sz w:val="22"/>
          <w:szCs w:val="22"/>
        </w:rPr>
        <w:t>składane</w:t>
      </w:r>
      <w:r w:rsidR="000257F8">
        <w:rPr>
          <w:rFonts w:ascii="Calibri" w:hAnsi="Calibri"/>
          <w:sz w:val="22"/>
          <w:szCs w:val="22"/>
        </w:rPr>
        <w:t>j</w:t>
      </w:r>
      <w:r w:rsidR="000257F8" w:rsidRPr="000257F8">
        <w:rPr>
          <w:rFonts w:ascii="Calibri" w:hAnsi="Calibri"/>
          <w:sz w:val="22"/>
          <w:szCs w:val="22"/>
        </w:rPr>
        <w:t xml:space="preserve"> wraz z niniejszym wnioskiem </w:t>
      </w:r>
      <w:r w:rsidR="000257F8">
        <w:rPr>
          <w:rFonts w:ascii="Calibri" w:hAnsi="Calibri"/>
          <w:sz w:val="22"/>
          <w:szCs w:val="22"/>
        </w:rPr>
        <w:t xml:space="preserve"> </w:t>
      </w:r>
      <w:r w:rsidR="000257F8" w:rsidRPr="000257F8">
        <w:rPr>
          <w:rFonts w:ascii="Calibri" w:hAnsi="Calibri"/>
          <w:sz w:val="22"/>
          <w:szCs w:val="22"/>
        </w:rPr>
        <w:t>i stanowiące</w:t>
      </w:r>
      <w:r w:rsidR="000257F8">
        <w:rPr>
          <w:rFonts w:ascii="Calibri" w:hAnsi="Calibri"/>
          <w:sz w:val="22"/>
          <w:szCs w:val="22"/>
        </w:rPr>
        <w:t>j</w:t>
      </w:r>
      <w:r w:rsidR="000257F8" w:rsidRPr="000257F8">
        <w:rPr>
          <w:rFonts w:ascii="Calibri" w:hAnsi="Calibri"/>
          <w:sz w:val="22"/>
          <w:szCs w:val="22"/>
        </w:rPr>
        <w:t xml:space="preserve"> jego integralną część</w:t>
      </w:r>
      <w:r w:rsidR="006D1D7F">
        <w:rPr>
          <w:rFonts w:ascii="Calibri" w:hAnsi="Calibri"/>
          <w:sz w:val="22"/>
          <w:szCs w:val="22"/>
        </w:rPr>
        <w:t>.</w:t>
      </w:r>
      <w:r w:rsidR="000257F8" w:rsidRPr="000257F8">
        <w:rPr>
          <w:rFonts w:ascii="Calibri" w:hAnsi="Calibri"/>
          <w:sz w:val="22"/>
          <w:szCs w:val="22"/>
        </w:rPr>
        <w:t xml:space="preserve"> </w:t>
      </w:r>
    </w:p>
    <w:p w14:paraId="626DF3D2" w14:textId="77777777" w:rsidR="00005D0A" w:rsidRPr="00BD7693" w:rsidRDefault="00005D0A" w:rsidP="00BD7693">
      <w:pPr>
        <w:tabs>
          <w:tab w:val="left" w:leader="dot" w:pos="9072"/>
        </w:tabs>
        <w:rPr>
          <w:rFonts w:ascii="Calibri" w:hAnsi="Calibri"/>
          <w:i/>
          <w:sz w:val="22"/>
          <w:szCs w:val="22"/>
        </w:rPr>
      </w:pPr>
    </w:p>
    <w:p w14:paraId="2F2FB59A" w14:textId="77777777" w:rsidR="00801D09" w:rsidRDefault="004643F3" w:rsidP="00A14F98">
      <w:pPr>
        <w:numPr>
          <w:ilvl w:val="0"/>
          <w:numId w:val="1"/>
        </w:numPr>
        <w:tabs>
          <w:tab w:val="num" w:pos="360"/>
          <w:tab w:val="left" w:leader="dot" w:pos="10080"/>
        </w:tabs>
        <w:spacing w:after="120" w:line="360" w:lineRule="auto"/>
        <w:ind w:left="357" w:hanging="357"/>
        <w:jc w:val="both"/>
        <w:rPr>
          <w:rFonts w:ascii="Calibri" w:hAnsi="Calibri"/>
          <w:sz w:val="22"/>
          <w:szCs w:val="22"/>
        </w:rPr>
      </w:pPr>
      <w:r w:rsidRPr="00BD7693">
        <w:rPr>
          <w:rFonts w:ascii="Calibri" w:hAnsi="Calibri"/>
          <w:sz w:val="22"/>
          <w:szCs w:val="22"/>
        </w:rPr>
        <w:t>Wniosk</w:t>
      </w:r>
      <w:r w:rsidR="00535878" w:rsidRPr="00BD7693">
        <w:rPr>
          <w:rFonts w:ascii="Calibri" w:hAnsi="Calibri"/>
          <w:sz w:val="22"/>
          <w:szCs w:val="22"/>
        </w:rPr>
        <w:t xml:space="preserve">uję/my o </w:t>
      </w:r>
      <w:r w:rsidR="009A7501" w:rsidRPr="00BD7693">
        <w:rPr>
          <w:rFonts w:ascii="Calibri" w:hAnsi="Calibri"/>
          <w:sz w:val="22"/>
          <w:szCs w:val="22"/>
        </w:rPr>
        <w:t>gwarancję</w:t>
      </w:r>
      <w:r w:rsidR="00535878" w:rsidRPr="00BD7693">
        <w:rPr>
          <w:rFonts w:ascii="Calibri" w:hAnsi="Calibri"/>
          <w:sz w:val="22"/>
          <w:szCs w:val="22"/>
        </w:rPr>
        <w:t xml:space="preserve"> do dnia ……………</w:t>
      </w:r>
      <w:r w:rsidR="00CE0443" w:rsidRPr="00BD7693">
        <w:rPr>
          <w:rFonts w:ascii="Calibri" w:hAnsi="Calibri"/>
          <w:sz w:val="22"/>
          <w:szCs w:val="22"/>
        </w:rPr>
        <w:t>…</w:t>
      </w:r>
      <w:r w:rsidR="00535878" w:rsidRPr="00BD7693">
        <w:rPr>
          <w:rFonts w:ascii="Calibri" w:hAnsi="Calibri"/>
          <w:sz w:val="22"/>
          <w:szCs w:val="22"/>
        </w:rPr>
        <w:t xml:space="preserve">……..…. </w:t>
      </w:r>
      <w:r w:rsidR="00583263" w:rsidRPr="00BD7693">
        <w:rPr>
          <w:rFonts w:ascii="Calibri" w:hAnsi="Calibri"/>
          <w:sz w:val="22"/>
          <w:szCs w:val="22"/>
        </w:rPr>
        <w:t xml:space="preserve">w wysokości stanowiącej ......... % </w:t>
      </w:r>
      <w:r w:rsidR="00583263" w:rsidRPr="00BD7693">
        <w:rPr>
          <w:rFonts w:ascii="Calibri" w:hAnsi="Calibri"/>
          <w:sz w:val="22"/>
          <w:szCs w:val="22"/>
          <w:vertAlign w:val="superscript"/>
        </w:rPr>
        <w:t xml:space="preserve"> </w:t>
      </w:r>
      <w:r w:rsidR="00583263" w:rsidRPr="00BD7693">
        <w:rPr>
          <w:rFonts w:ascii="Calibri" w:hAnsi="Calibri"/>
          <w:sz w:val="22"/>
          <w:szCs w:val="22"/>
        </w:rPr>
        <w:t xml:space="preserve">kwoty kredytu wymienionego w pkt 1, tj. </w:t>
      </w:r>
      <w:r w:rsidR="00535878" w:rsidRPr="00BD7693">
        <w:rPr>
          <w:rFonts w:ascii="Calibri" w:hAnsi="Calibri"/>
          <w:sz w:val="22"/>
          <w:szCs w:val="22"/>
        </w:rPr>
        <w:t xml:space="preserve">w kwocie </w:t>
      </w:r>
      <w:r w:rsidR="001647D1" w:rsidRPr="00BD7693">
        <w:rPr>
          <w:rFonts w:ascii="Calibri" w:hAnsi="Calibri"/>
          <w:sz w:val="22"/>
          <w:szCs w:val="22"/>
        </w:rPr>
        <w:t>................</w:t>
      </w:r>
      <w:r w:rsidRPr="00BD7693">
        <w:rPr>
          <w:rFonts w:ascii="Calibri" w:hAnsi="Calibri"/>
          <w:sz w:val="22"/>
          <w:szCs w:val="22"/>
        </w:rPr>
        <w:t>...</w:t>
      </w:r>
      <w:r w:rsidR="00CA27A5" w:rsidRPr="00BD7693">
        <w:rPr>
          <w:rFonts w:ascii="Calibri" w:hAnsi="Calibri"/>
          <w:sz w:val="22"/>
          <w:szCs w:val="22"/>
        </w:rPr>
        <w:t xml:space="preserve">..... </w:t>
      </w:r>
      <w:r w:rsidR="004956C8" w:rsidRPr="00BD7693">
        <w:rPr>
          <w:rFonts w:ascii="Calibri" w:hAnsi="Calibri"/>
          <w:sz w:val="22"/>
          <w:szCs w:val="22"/>
        </w:rPr>
        <w:t>zł.</w:t>
      </w:r>
      <w:r w:rsidR="00F131EF" w:rsidRPr="00F972C3">
        <w:rPr>
          <w:rStyle w:val="Odwoanieprzypisudolnego"/>
          <w:rFonts w:ascii="Calibri" w:hAnsi="Calibri"/>
          <w:sz w:val="22"/>
          <w:szCs w:val="22"/>
        </w:rPr>
        <w:footnoteReference w:customMarkFollows="1" w:id="3"/>
        <w:sym w:font="Symbol" w:char="F02A"/>
      </w:r>
      <w:r w:rsidR="00F131EF" w:rsidRPr="00F972C3">
        <w:rPr>
          <w:rStyle w:val="Odwoanieprzypisudolnego"/>
          <w:rFonts w:ascii="Calibri" w:hAnsi="Calibri"/>
          <w:sz w:val="22"/>
          <w:szCs w:val="22"/>
        </w:rPr>
        <w:sym w:font="Symbol" w:char="F02A"/>
      </w:r>
      <w:r w:rsidR="00F131EF" w:rsidRPr="00F972C3">
        <w:rPr>
          <w:rStyle w:val="Odwoanieprzypisudolnego"/>
          <w:rFonts w:ascii="Calibri" w:hAnsi="Calibri"/>
          <w:sz w:val="22"/>
          <w:szCs w:val="22"/>
        </w:rPr>
        <w:sym w:font="Symbol" w:char="F02A"/>
      </w:r>
    </w:p>
    <w:p w14:paraId="5456A784" w14:textId="77777777" w:rsidR="003F5018" w:rsidRDefault="003F5018" w:rsidP="00DD26EB">
      <w:pPr>
        <w:tabs>
          <w:tab w:val="left" w:pos="3420"/>
        </w:tabs>
        <w:autoSpaceDE w:val="0"/>
        <w:autoSpaceDN w:val="0"/>
        <w:adjustRightInd w:val="0"/>
        <w:ind w:left="181"/>
        <w:jc w:val="both"/>
        <w:rPr>
          <w:rFonts w:ascii="Calibri" w:hAnsi="Calibri"/>
          <w:b/>
          <w:sz w:val="24"/>
          <w:szCs w:val="24"/>
        </w:rPr>
      </w:pPr>
    </w:p>
    <w:p w14:paraId="1B65533D" w14:textId="77777777" w:rsidR="007C0609" w:rsidRDefault="007C0609" w:rsidP="00DD26EB">
      <w:pPr>
        <w:tabs>
          <w:tab w:val="left" w:pos="3420"/>
        </w:tabs>
        <w:autoSpaceDE w:val="0"/>
        <w:autoSpaceDN w:val="0"/>
        <w:adjustRightInd w:val="0"/>
        <w:ind w:left="181"/>
        <w:jc w:val="both"/>
        <w:rPr>
          <w:rFonts w:ascii="Calibri" w:hAnsi="Calibri"/>
          <w:b/>
          <w:sz w:val="24"/>
          <w:szCs w:val="24"/>
        </w:rPr>
      </w:pPr>
    </w:p>
    <w:p w14:paraId="19370E4C" w14:textId="77777777" w:rsidR="007C0609" w:rsidRDefault="007C0609" w:rsidP="00DD26EB">
      <w:pPr>
        <w:tabs>
          <w:tab w:val="left" w:pos="3420"/>
        </w:tabs>
        <w:autoSpaceDE w:val="0"/>
        <w:autoSpaceDN w:val="0"/>
        <w:adjustRightInd w:val="0"/>
        <w:ind w:left="181"/>
        <w:jc w:val="both"/>
        <w:rPr>
          <w:rFonts w:ascii="Calibri" w:hAnsi="Calibri"/>
          <w:b/>
          <w:sz w:val="24"/>
          <w:szCs w:val="24"/>
        </w:rPr>
      </w:pPr>
    </w:p>
    <w:p w14:paraId="702C49DB" w14:textId="77777777" w:rsidR="00DD26EB" w:rsidRPr="00047B0D" w:rsidRDefault="00DD26EB" w:rsidP="00DD26EB">
      <w:pPr>
        <w:tabs>
          <w:tab w:val="left" w:pos="3420"/>
        </w:tabs>
        <w:autoSpaceDE w:val="0"/>
        <w:autoSpaceDN w:val="0"/>
        <w:adjustRightInd w:val="0"/>
        <w:ind w:left="181"/>
        <w:jc w:val="both"/>
        <w:rPr>
          <w:rFonts w:ascii="Calibri" w:hAnsi="Calibri"/>
          <w:b/>
          <w:sz w:val="24"/>
          <w:szCs w:val="24"/>
        </w:rPr>
      </w:pPr>
      <w:r w:rsidRPr="00DD26EB">
        <w:rPr>
          <w:rFonts w:ascii="Calibri" w:hAnsi="Calibri"/>
          <w:b/>
          <w:sz w:val="24"/>
          <w:szCs w:val="24"/>
        </w:rPr>
        <w:lastRenderedPageBreak/>
        <w:t>I</w:t>
      </w:r>
      <w:r w:rsidRPr="00047B0D">
        <w:rPr>
          <w:rFonts w:ascii="Calibri" w:hAnsi="Calibri"/>
          <w:b/>
          <w:sz w:val="24"/>
          <w:szCs w:val="24"/>
        </w:rPr>
        <w:t>I</w:t>
      </w:r>
      <w:r w:rsidRPr="00DD26EB">
        <w:rPr>
          <w:rFonts w:ascii="Calibri" w:hAnsi="Calibri"/>
          <w:b/>
          <w:sz w:val="24"/>
          <w:szCs w:val="24"/>
        </w:rPr>
        <w:t xml:space="preserve">I. PRZEDMIOT I </w:t>
      </w:r>
      <w:r w:rsidRPr="00047B0D">
        <w:rPr>
          <w:rFonts w:ascii="Calibri" w:hAnsi="Calibri"/>
          <w:b/>
          <w:sz w:val="24"/>
          <w:szCs w:val="24"/>
        </w:rPr>
        <w:t>W</w:t>
      </w:r>
      <w:r w:rsidRPr="00DD26EB">
        <w:rPr>
          <w:rFonts w:ascii="Calibri" w:hAnsi="Calibri"/>
          <w:b/>
          <w:sz w:val="24"/>
          <w:szCs w:val="24"/>
        </w:rPr>
        <w:t>YSOKOŚĆ DOPŁATY</w:t>
      </w:r>
      <w:r w:rsidR="004B562B">
        <w:rPr>
          <w:rFonts w:ascii="Calibri" w:hAnsi="Calibri"/>
          <w:b/>
          <w:sz w:val="24"/>
          <w:szCs w:val="24"/>
        </w:rPr>
        <w:t xml:space="preserve"> DO</w:t>
      </w:r>
      <w:r w:rsidRPr="00047B0D">
        <w:rPr>
          <w:rFonts w:ascii="Calibri" w:hAnsi="Calibri"/>
          <w:b/>
          <w:sz w:val="24"/>
          <w:szCs w:val="24"/>
        </w:rPr>
        <w:t xml:space="preserve"> OPROCENTOWA</w:t>
      </w:r>
      <w:r w:rsidR="003275F7" w:rsidRPr="00047B0D">
        <w:rPr>
          <w:rFonts w:ascii="Calibri" w:hAnsi="Calibri"/>
          <w:b/>
          <w:sz w:val="24"/>
          <w:szCs w:val="24"/>
        </w:rPr>
        <w:t>N</w:t>
      </w:r>
      <w:r w:rsidRPr="00047B0D">
        <w:rPr>
          <w:rFonts w:ascii="Calibri" w:hAnsi="Calibri"/>
          <w:b/>
          <w:sz w:val="24"/>
          <w:szCs w:val="24"/>
        </w:rPr>
        <w:t>IA KREDYTU</w:t>
      </w:r>
      <w:r w:rsidR="00F131EF" w:rsidRPr="00F972C3">
        <w:rPr>
          <w:rStyle w:val="Odwoanieprzypisudolnego"/>
          <w:rFonts w:ascii="Calibri" w:hAnsi="Calibri"/>
          <w:b/>
          <w:sz w:val="24"/>
          <w:szCs w:val="24"/>
        </w:rPr>
        <w:footnoteReference w:customMarkFollows="1" w:id="4"/>
        <w:sym w:font="Symbol" w:char="F02A"/>
      </w:r>
      <w:r w:rsidR="00F131EF" w:rsidRPr="00F972C3">
        <w:rPr>
          <w:rStyle w:val="Odwoanieprzypisudolnego"/>
          <w:rFonts w:ascii="Calibri" w:hAnsi="Calibri"/>
          <w:b/>
          <w:sz w:val="24"/>
          <w:szCs w:val="24"/>
        </w:rPr>
        <w:sym w:font="Symbol" w:char="F02A"/>
      </w:r>
      <w:r w:rsidR="00F131EF" w:rsidRPr="00F972C3">
        <w:rPr>
          <w:rStyle w:val="Odwoanieprzypisudolnego"/>
          <w:rFonts w:ascii="Calibri" w:hAnsi="Calibri"/>
          <w:b/>
          <w:sz w:val="24"/>
          <w:szCs w:val="24"/>
        </w:rPr>
        <w:sym w:font="Symbol" w:char="F02A"/>
      </w:r>
      <w:r w:rsidR="00F131EF" w:rsidRPr="00F972C3">
        <w:rPr>
          <w:rStyle w:val="Odwoanieprzypisudolnego"/>
          <w:rFonts w:ascii="Calibri" w:hAnsi="Calibri"/>
          <w:b/>
          <w:sz w:val="24"/>
          <w:szCs w:val="24"/>
        </w:rPr>
        <w:sym w:font="Symbol" w:char="F02A"/>
      </w:r>
      <w:r w:rsidR="00256731">
        <w:rPr>
          <w:rFonts w:ascii="Calibri" w:hAnsi="Calibri"/>
          <w:b/>
          <w:sz w:val="24"/>
          <w:szCs w:val="24"/>
        </w:rPr>
        <w:t>:</w:t>
      </w:r>
    </w:p>
    <w:p w14:paraId="6E1A4500" w14:textId="77777777" w:rsidR="00047B0D" w:rsidRPr="00DD26EB" w:rsidRDefault="00047B0D" w:rsidP="00DD26EB">
      <w:pPr>
        <w:tabs>
          <w:tab w:val="left" w:pos="3420"/>
        </w:tabs>
        <w:autoSpaceDE w:val="0"/>
        <w:autoSpaceDN w:val="0"/>
        <w:adjustRightInd w:val="0"/>
        <w:ind w:left="181"/>
        <w:jc w:val="both"/>
        <w:rPr>
          <w:rFonts w:ascii="Calibri" w:hAnsi="Calibri"/>
          <w:sz w:val="22"/>
          <w:szCs w:val="22"/>
        </w:rPr>
      </w:pPr>
    </w:p>
    <w:p w14:paraId="00D60751" w14:textId="77777777" w:rsidR="006B5305" w:rsidRPr="00674DFF" w:rsidRDefault="00DD26EB" w:rsidP="003D4E0F">
      <w:pPr>
        <w:numPr>
          <w:ilvl w:val="0"/>
          <w:numId w:val="13"/>
        </w:numPr>
        <w:tabs>
          <w:tab w:val="clear" w:pos="7508"/>
          <w:tab w:val="num" w:pos="284"/>
        </w:tabs>
        <w:autoSpaceDE w:val="0"/>
        <w:autoSpaceDN w:val="0"/>
        <w:adjustRightInd w:val="0"/>
        <w:spacing w:line="360" w:lineRule="auto"/>
        <w:ind w:left="284" w:hanging="284"/>
        <w:jc w:val="both"/>
        <w:rPr>
          <w:rFonts w:ascii="Calibri" w:hAnsi="Calibri"/>
          <w:sz w:val="22"/>
          <w:szCs w:val="22"/>
        </w:rPr>
      </w:pPr>
      <w:r w:rsidRPr="00D30E45">
        <w:rPr>
          <w:rFonts w:ascii="Calibri" w:hAnsi="Calibri"/>
          <w:sz w:val="22"/>
          <w:szCs w:val="22"/>
        </w:rPr>
        <w:t xml:space="preserve">Wnioskuję/my o dopłatę do oprocentowania kredytu, objętego gwarancją w ramach portfelowej linii gwarancyjnej FG </w:t>
      </w:r>
      <w:r w:rsidR="007959E6" w:rsidRPr="00D30E45">
        <w:rPr>
          <w:rFonts w:ascii="Calibri" w:hAnsi="Calibri"/>
          <w:sz w:val="22"/>
          <w:szCs w:val="22"/>
        </w:rPr>
        <w:t>FENG</w:t>
      </w:r>
      <w:r w:rsidRPr="00D30E45">
        <w:rPr>
          <w:rFonts w:ascii="Calibri" w:hAnsi="Calibri"/>
          <w:sz w:val="22"/>
          <w:szCs w:val="22"/>
        </w:rPr>
        <w:t xml:space="preserve">, w kwocie …………. zł, stanowiącą dofinansowanie </w:t>
      </w:r>
      <w:r w:rsidR="00A14F98" w:rsidRPr="00D30E45">
        <w:rPr>
          <w:rFonts w:ascii="Calibri" w:hAnsi="Calibri"/>
          <w:sz w:val="22"/>
          <w:szCs w:val="22"/>
        </w:rPr>
        <w:t>do</w:t>
      </w:r>
      <w:r w:rsidRPr="00D30E45">
        <w:rPr>
          <w:rFonts w:ascii="Calibri" w:hAnsi="Calibri"/>
          <w:sz w:val="22"/>
          <w:szCs w:val="22"/>
        </w:rPr>
        <w:t xml:space="preserve"> odsetek naliczonych od kwoty kredytu</w:t>
      </w:r>
      <w:r w:rsidR="0029717C" w:rsidRPr="00D30E45">
        <w:rPr>
          <w:rFonts w:ascii="Calibri" w:hAnsi="Calibri"/>
          <w:sz w:val="22"/>
          <w:szCs w:val="22"/>
        </w:rPr>
        <w:t>.</w:t>
      </w:r>
    </w:p>
    <w:p w14:paraId="2DE35AB6" w14:textId="77777777" w:rsidR="006B5305" w:rsidRDefault="006B5305" w:rsidP="00674DFF">
      <w:pPr>
        <w:numPr>
          <w:ilvl w:val="0"/>
          <w:numId w:val="13"/>
        </w:numPr>
        <w:tabs>
          <w:tab w:val="clear" w:pos="7508"/>
          <w:tab w:val="left" w:pos="284"/>
        </w:tabs>
        <w:autoSpaceDE w:val="0"/>
        <w:autoSpaceDN w:val="0"/>
        <w:adjustRightInd w:val="0"/>
        <w:spacing w:line="360" w:lineRule="auto"/>
        <w:ind w:hanging="7508"/>
        <w:jc w:val="both"/>
        <w:rPr>
          <w:rFonts w:ascii="Calibri" w:hAnsi="Calibri"/>
          <w:sz w:val="22"/>
          <w:szCs w:val="22"/>
        </w:rPr>
      </w:pPr>
      <w:r w:rsidRPr="006B5305">
        <w:rPr>
          <w:rFonts w:ascii="Calibri" w:hAnsi="Calibri"/>
          <w:sz w:val="22"/>
          <w:szCs w:val="22"/>
        </w:rPr>
        <w:t xml:space="preserve">Przyjmuję/my do wiadomości, że: </w:t>
      </w:r>
    </w:p>
    <w:p w14:paraId="061BB903" w14:textId="77777777" w:rsidR="006B5305" w:rsidRPr="006B5305" w:rsidRDefault="006B5305" w:rsidP="003D4E0F">
      <w:pPr>
        <w:numPr>
          <w:ilvl w:val="0"/>
          <w:numId w:val="15"/>
        </w:numPr>
        <w:tabs>
          <w:tab w:val="left" w:pos="284"/>
        </w:tabs>
        <w:autoSpaceDE w:val="0"/>
        <w:autoSpaceDN w:val="0"/>
        <w:adjustRightInd w:val="0"/>
        <w:spacing w:line="360" w:lineRule="auto"/>
        <w:jc w:val="both"/>
        <w:rPr>
          <w:rFonts w:ascii="Calibri" w:hAnsi="Calibri"/>
          <w:sz w:val="22"/>
          <w:szCs w:val="22"/>
        </w:rPr>
      </w:pPr>
      <w:r w:rsidRPr="006B5305">
        <w:rPr>
          <w:rFonts w:ascii="Calibri" w:hAnsi="Calibri"/>
          <w:sz w:val="22"/>
          <w:szCs w:val="22"/>
        </w:rPr>
        <w:t>wskazana w niniejszym wniosku kwota dopłaty do oprocentowania kredytu zostanie przekazana przez Bank</w:t>
      </w:r>
      <w:r>
        <w:rPr>
          <w:rFonts w:ascii="Calibri" w:hAnsi="Calibri"/>
          <w:sz w:val="22"/>
          <w:szCs w:val="22"/>
        </w:rPr>
        <w:t xml:space="preserve"> </w:t>
      </w:r>
      <w:r w:rsidRPr="006B5305">
        <w:rPr>
          <w:rFonts w:ascii="Calibri" w:hAnsi="Calibri"/>
          <w:sz w:val="22"/>
          <w:szCs w:val="22"/>
        </w:rPr>
        <w:t>Gospodarstwa Krajowego na rachunek Banku Kredytującego;</w:t>
      </w:r>
    </w:p>
    <w:p w14:paraId="70954C3D" w14:textId="77777777" w:rsidR="006B5305" w:rsidRPr="006B5305" w:rsidRDefault="006B5305" w:rsidP="003D4E0F">
      <w:pPr>
        <w:numPr>
          <w:ilvl w:val="0"/>
          <w:numId w:val="15"/>
        </w:numPr>
        <w:tabs>
          <w:tab w:val="left" w:pos="993"/>
        </w:tabs>
        <w:autoSpaceDE w:val="0"/>
        <w:autoSpaceDN w:val="0"/>
        <w:adjustRightInd w:val="0"/>
        <w:spacing w:line="360" w:lineRule="auto"/>
        <w:jc w:val="both"/>
        <w:rPr>
          <w:rFonts w:ascii="Calibri" w:hAnsi="Calibri"/>
          <w:sz w:val="22"/>
          <w:szCs w:val="22"/>
        </w:rPr>
      </w:pPr>
      <w:r w:rsidRPr="006B5305">
        <w:rPr>
          <w:rFonts w:ascii="Calibri" w:hAnsi="Calibri"/>
          <w:sz w:val="22"/>
          <w:szCs w:val="22"/>
        </w:rPr>
        <w:t>warunkiem otrzymania dopłaty do oprocentowania kredytu, jest spłata przeze mnie/nas naliczonej przez Bank Kredytujący kwoty odsetek za dany okres odsetkowy w części niepokrytej dopłatą do oprocentowania</w:t>
      </w:r>
      <w:r w:rsidR="00613DB5">
        <w:rPr>
          <w:rFonts w:ascii="Calibri" w:hAnsi="Calibri"/>
          <w:sz w:val="22"/>
          <w:szCs w:val="22"/>
        </w:rPr>
        <w:t>, z zastrzeżeniem, że dopuszczalne jest opóźnienie w spłacie nie przekraczające 7 dni kalendarzowych</w:t>
      </w:r>
      <w:r w:rsidR="00674DFF">
        <w:rPr>
          <w:rFonts w:ascii="Calibri" w:hAnsi="Calibri"/>
          <w:sz w:val="22"/>
          <w:szCs w:val="22"/>
        </w:rPr>
        <w:t>.</w:t>
      </w:r>
    </w:p>
    <w:p w14:paraId="2A9AC5CC" w14:textId="77777777" w:rsidR="006B5305" w:rsidRPr="006B5305" w:rsidRDefault="006B5305" w:rsidP="006B5305">
      <w:pPr>
        <w:numPr>
          <w:ilvl w:val="0"/>
          <w:numId w:val="13"/>
        </w:numPr>
        <w:tabs>
          <w:tab w:val="clear" w:pos="7508"/>
          <w:tab w:val="left" w:pos="0"/>
        </w:tabs>
        <w:autoSpaceDE w:val="0"/>
        <w:autoSpaceDN w:val="0"/>
        <w:adjustRightInd w:val="0"/>
        <w:spacing w:line="360" w:lineRule="auto"/>
        <w:ind w:left="284" w:hanging="284"/>
        <w:jc w:val="both"/>
        <w:rPr>
          <w:rFonts w:ascii="Calibri" w:hAnsi="Calibri"/>
          <w:i/>
          <w:sz w:val="22"/>
          <w:szCs w:val="22"/>
        </w:rPr>
      </w:pPr>
      <w:r w:rsidRPr="006B5305">
        <w:rPr>
          <w:rFonts w:ascii="Calibri" w:hAnsi="Calibri"/>
          <w:sz w:val="22"/>
          <w:szCs w:val="22"/>
        </w:rPr>
        <w:t xml:space="preserve">Zostałem/zostaliśmy poinformowany/poinformowani, że w przypadku gdy wartość faktycznie udzielonej pomocy de minimis wynikająca z dopłaty do oprocentowania </w:t>
      </w:r>
      <w:r w:rsidR="008A087E">
        <w:rPr>
          <w:rFonts w:ascii="Calibri" w:hAnsi="Calibri"/>
          <w:sz w:val="22"/>
          <w:szCs w:val="22"/>
        </w:rPr>
        <w:t xml:space="preserve">kredytu </w:t>
      </w:r>
      <w:r w:rsidRPr="006B5305">
        <w:rPr>
          <w:rFonts w:ascii="Calibri" w:hAnsi="Calibri"/>
          <w:sz w:val="22"/>
          <w:szCs w:val="22"/>
        </w:rPr>
        <w:t>będzie niższa niż wartość pomocy wynikająca z wnioskowanej kwoty dopłaty, wskazanej w pkt 1, Bank Kredytujący zwróci BGK, po upływie okresu objętego dopłatą do oprocentowania, nienależną kwotę dopłaty do oprocentowania i przekaże mi/nam zaświadczenie o udzielonej pomocy de minimis, w której wskaże faktyczną wartość tej pomocy.</w:t>
      </w:r>
    </w:p>
    <w:p w14:paraId="0EA2E81F" w14:textId="77777777" w:rsidR="003A4F0B" w:rsidRDefault="005A770A" w:rsidP="000A02C0">
      <w:pPr>
        <w:tabs>
          <w:tab w:val="left" w:pos="3420"/>
        </w:tabs>
        <w:autoSpaceDE w:val="0"/>
        <w:autoSpaceDN w:val="0"/>
        <w:adjustRightInd w:val="0"/>
        <w:spacing w:before="120"/>
        <w:jc w:val="both"/>
        <w:rPr>
          <w:rFonts w:ascii="Calibri" w:hAnsi="Calibri"/>
          <w:b/>
          <w:sz w:val="22"/>
          <w:szCs w:val="22"/>
        </w:rPr>
      </w:pPr>
      <w:r w:rsidRPr="00BD7693">
        <w:rPr>
          <w:rFonts w:ascii="Calibri" w:hAnsi="Calibri"/>
          <w:b/>
          <w:sz w:val="22"/>
          <w:szCs w:val="22"/>
          <w:u w:val="single"/>
        </w:rPr>
        <w:t>Oświadczeni</w:t>
      </w:r>
      <w:r w:rsidR="009C5318" w:rsidRPr="00BD7693">
        <w:rPr>
          <w:rFonts w:ascii="Calibri" w:hAnsi="Calibri"/>
          <w:b/>
          <w:sz w:val="22"/>
          <w:szCs w:val="22"/>
          <w:u w:val="single"/>
        </w:rPr>
        <w:t>a</w:t>
      </w:r>
      <w:r w:rsidRPr="00BD7693">
        <w:rPr>
          <w:rFonts w:ascii="Calibri" w:hAnsi="Calibri"/>
          <w:b/>
          <w:sz w:val="22"/>
          <w:szCs w:val="22"/>
          <w:u w:val="single"/>
        </w:rPr>
        <w:t xml:space="preserve"> </w:t>
      </w:r>
      <w:r w:rsidR="002D046B" w:rsidRPr="00BD7693">
        <w:rPr>
          <w:rFonts w:ascii="Calibri" w:hAnsi="Calibri"/>
          <w:b/>
          <w:sz w:val="22"/>
          <w:szCs w:val="22"/>
          <w:u w:val="single"/>
        </w:rPr>
        <w:t>Wnioskodawcy</w:t>
      </w:r>
      <w:r w:rsidRPr="00BD7693">
        <w:rPr>
          <w:rFonts w:ascii="Calibri" w:hAnsi="Calibri"/>
          <w:b/>
          <w:sz w:val="22"/>
          <w:szCs w:val="22"/>
        </w:rPr>
        <w:t>:</w:t>
      </w:r>
    </w:p>
    <w:p w14:paraId="1AAFABE8" w14:textId="77777777" w:rsidR="00613DB5" w:rsidRPr="00BD7693" w:rsidRDefault="00613DB5" w:rsidP="000A02C0">
      <w:pPr>
        <w:tabs>
          <w:tab w:val="left" w:pos="3420"/>
        </w:tabs>
        <w:autoSpaceDE w:val="0"/>
        <w:autoSpaceDN w:val="0"/>
        <w:adjustRightInd w:val="0"/>
        <w:spacing w:before="120"/>
        <w:jc w:val="both"/>
        <w:rPr>
          <w:rFonts w:ascii="Calibri" w:hAnsi="Calibri"/>
          <w:b/>
          <w:sz w:val="22"/>
          <w:szCs w:val="22"/>
        </w:rPr>
      </w:pPr>
    </w:p>
    <w:p w14:paraId="60629110" w14:textId="77777777" w:rsidR="002618FE" w:rsidRPr="00BD7693" w:rsidRDefault="002618FE" w:rsidP="001A5700">
      <w:pPr>
        <w:pStyle w:val="Akapitzlist"/>
        <w:numPr>
          <w:ilvl w:val="0"/>
          <w:numId w:val="2"/>
        </w:numPr>
        <w:tabs>
          <w:tab w:val="clear" w:pos="1842"/>
          <w:tab w:val="num" w:pos="284"/>
        </w:tabs>
        <w:ind w:left="284" w:hanging="284"/>
        <w:jc w:val="both"/>
        <w:rPr>
          <w:rFonts w:eastAsia="Times New Roman"/>
          <w:lang w:eastAsia="pl-PL"/>
        </w:rPr>
      </w:pPr>
      <w:r w:rsidRPr="00BD7693">
        <w:rPr>
          <w:rFonts w:eastAsia="Times New Roman"/>
          <w:lang w:eastAsia="pl-PL"/>
        </w:rPr>
        <w:t>Wyrażam</w:t>
      </w:r>
      <w:r w:rsidR="00AE5616" w:rsidRPr="00BD7693">
        <w:rPr>
          <w:rFonts w:eastAsia="Times New Roman"/>
          <w:lang w:eastAsia="pl-PL"/>
        </w:rPr>
        <w:t>/</w:t>
      </w:r>
      <w:r w:rsidRPr="00BD7693">
        <w:rPr>
          <w:rFonts w:eastAsia="Times New Roman"/>
          <w:lang w:eastAsia="pl-PL"/>
        </w:rPr>
        <w:t xml:space="preserve">y zgodę, aby </w:t>
      </w:r>
      <w:r w:rsidR="00AE5616" w:rsidRPr="00BD7693">
        <w:rPr>
          <w:rFonts w:eastAsia="Times New Roman"/>
          <w:lang w:eastAsia="pl-PL"/>
        </w:rPr>
        <w:t>o</w:t>
      </w:r>
      <w:r w:rsidRPr="00BD7693">
        <w:rPr>
          <w:rFonts w:eastAsia="Times New Roman"/>
          <w:lang w:eastAsia="pl-PL"/>
        </w:rPr>
        <w:t>stateczne warunki kredytu</w:t>
      </w:r>
      <w:r w:rsidR="00325B92">
        <w:rPr>
          <w:rFonts w:eastAsia="Times New Roman"/>
          <w:lang w:eastAsia="pl-PL"/>
        </w:rPr>
        <w:t>,</w:t>
      </w:r>
      <w:r w:rsidR="00AE5616" w:rsidRPr="00BD7693">
        <w:rPr>
          <w:rFonts w:eastAsia="Times New Roman"/>
          <w:lang w:eastAsia="pl-PL"/>
        </w:rPr>
        <w:t xml:space="preserve"> gwarancji </w:t>
      </w:r>
      <w:r w:rsidR="00325B92">
        <w:rPr>
          <w:rFonts w:eastAsia="Times New Roman"/>
          <w:lang w:eastAsia="pl-PL"/>
        </w:rPr>
        <w:t xml:space="preserve">oraz dopłaty </w:t>
      </w:r>
      <w:r w:rsidR="003D5061">
        <w:rPr>
          <w:rFonts w:eastAsia="Times New Roman"/>
          <w:lang w:eastAsia="pl-PL"/>
        </w:rPr>
        <w:t xml:space="preserve">do oprocentowania kredytu </w:t>
      </w:r>
      <w:r w:rsidR="00AE5616" w:rsidRPr="00BD7693">
        <w:rPr>
          <w:rFonts w:eastAsia="Times New Roman"/>
          <w:lang w:eastAsia="pl-PL"/>
        </w:rPr>
        <w:t>zostały</w:t>
      </w:r>
      <w:r w:rsidRPr="00BD7693">
        <w:rPr>
          <w:rFonts w:eastAsia="Times New Roman"/>
          <w:lang w:eastAsia="pl-PL"/>
        </w:rPr>
        <w:t xml:space="preserve"> określone w umowie kredytu, uwzględniającej decyzję kredytową Banku Kredytującego i</w:t>
      </w:r>
      <w:r w:rsidR="008C3463" w:rsidRPr="00BD7693">
        <w:rPr>
          <w:rFonts w:eastAsia="Times New Roman"/>
          <w:lang w:eastAsia="pl-PL"/>
        </w:rPr>
        <w:t xml:space="preserve"> zasady udzielania gwarancji (</w:t>
      </w:r>
      <w:r w:rsidRPr="00BD7693">
        <w:rPr>
          <w:rFonts w:eastAsia="Times New Roman"/>
          <w:lang w:eastAsia="pl-PL"/>
        </w:rPr>
        <w:t xml:space="preserve">mogą </w:t>
      </w:r>
      <w:r w:rsidR="008C3463" w:rsidRPr="00BD7693">
        <w:rPr>
          <w:rFonts w:eastAsia="Times New Roman"/>
          <w:lang w:eastAsia="pl-PL"/>
        </w:rPr>
        <w:t xml:space="preserve">one </w:t>
      </w:r>
      <w:r w:rsidRPr="00BD7693">
        <w:rPr>
          <w:rFonts w:eastAsia="Times New Roman"/>
          <w:lang w:eastAsia="pl-PL"/>
        </w:rPr>
        <w:t xml:space="preserve">odbiegać od określonych w niniejszym </w:t>
      </w:r>
      <w:r w:rsidR="00C027A9" w:rsidRPr="00BD7693">
        <w:rPr>
          <w:rFonts w:eastAsia="Times New Roman"/>
          <w:lang w:eastAsia="pl-PL"/>
        </w:rPr>
        <w:t>w</w:t>
      </w:r>
      <w:r w:rsidRPr="00BD7693">
        <w:rPr>
          <w:rFonts w:eastAsia="Times New Roman"/>
          <w:lang w:eastAsia="pl-PL"/>
        </w:rPr>
        <w:t xml:space="preserve">niosku w </w:t>
      </w:r>
      <w:r w:rsidR="005C66CF">
        <w:rPr>
          <w:rFonts w:eastAsia="Times New Roman"/>
          <w:lang w:eastAsia="pl-PL"/>
        </w:rPr>
        <w:t xml:space="preserve">sekcji </w:t>
      </w:r>
      <w:r w:rsidRPr="00BD7693">
        <w:rPr>
          <w:rFonts w:eastAsia="Times New Roman"/>
          <w:lang w:eastAsia="pl-PL"/>
        </w:rPr>
        <w:t>II (PRZEDMIOT I</w:t>
      </w:r>
      <w:r w:rsidR="00AE5616" w:rsidRPr="00BD7693">
        <w:rPr>
          <w:rFonts w:eastAsia="Times New Roman"/>
          <w:lang w:eastAsia="pl-PL"/>
        </w:rPr>
        <w:t xml:space="preserve"> WYSOKOŚĆ GWARANCJI) </w:t>
      </w:r>
      <w:r w:rsidR="000F64BC">
        <w:rPr>
          <w:rFonts w:eastAsia="Times New Roman"/>
          <w:lang w:eastAsia="pl-PL"/>
        </w:rPr>
        <w:t xml:space="preserve">i w </w:t>
      </w:r>
      <w:r w:rsidR="005C66CF">
        <w:rPr>
          <w:rFonts w:eastAsia="Times New Roman"/>
          <w:lang w:eastAsia="pl-PL"/>
        </w:rPr>
        <w:t xml:space="preserve">sekcji </w:t>
      </w:r>
      <w:r w:rsidR="000F64BC">
        <w:rPr>
          <w:rFonts w:eastAsia="Times New Roman"/>
          <w:lang w:eastAsia="pl-PL"/>
        </w:rPr>
        <w:t xml:space="preserve">III </w:t>
      </w:r>
      <w:r w:rsidR="00B0063E">
        <w:rPr>
          <w:rFonts w:eastAsia="Times New Roman"/>
          <w:lang w:eastAsia="pl-PL"/>
        </w:rPr>
        <w:t>(PRZEDMIOT I WYSOKOŚĆ DOPŁATY DO OPROCENTOWANIA KREDYTU)</w:t>
      </w:r>
      <w:r w:rsidR="00AE5616" w:rsidRPr="00BD7693">
        <w:rPr>
          <w:rFonts w:eastAsia="Times New Roman"/>
          <w:lang w:eastAsia="pl-PL"/>
        </w:rPr>
        <w:t>.</w:t>
      </w:r>
    </w:p>
    <w:p w14:paraId="4063EBFA" w14:textId="77777777" w:rsidR="0018007F" w:rsidRDefault="002618FE" w:rsidP="000723BF">
      <w:pPr>
        <w:numPr>
          <w:ilvl w:val="0"/>
          <w:numId w:val="2"/>
        </w:numPr>
        <w:tabs>
          <w:tab w:val="clear" w:pos="1842"/>
          <w:tab w:val="num" w:pos="284"/>
        </w:tabs>
        <w:autoSpaceDE w:val="0"/>
        <w:autoSpaceDN w:val="0"/>
        <w:adjustRightInd w:val="0"/>
        <w:ind w:left="284" w:hanging="284"/>
        <w:jc w:val="both"/>
        <w:rPr>
          <w:rFonts w:ascii="Calibri" w:hAnsi="Calibri"/>
          <w:sz w:val="22"/>
          <w:szCs w:val="22"/>
        </w:rPr>
      </w:pPr>
      <w:r w:rsidRPr="00BD7693">
        <w:rPr>
          <w:rFonts w:ascii="Calibri" w:hAnsi="Calibri"/>
          <w:sz w:val="22"/>
          <w:szCs w:val="22"/>
        </w:rPr>
        <w:t xml:space="preserve">Podpisując umowę kredytu, o której mowa w pkt 1, </w:t>
      </w:r>
      <w:r w:rsidR="00AE5616" w:rsidRPr="00BD7693">
        <w:rPr>
          <w:rFonts w:ascii="Calibri" w:hAnsi="Calibri"/>
          <w:sz w:val="22"/>
          <w:szCs w:val="22"/>
        </w:rPr>
        <w:t>akceptuję/my</w:t>
      </w:r>
      <w:r w:rsidRPr="00BD7693">
        <w:rPr>
          <w:rFonts w:ascii="Calibri" w:hAnsi="Calibri"/>
          <w:sz w:val="22"/>
          <w:szCs w:val="22"/>
        </w:rPr>
        <w:t xml:space="preserve"> w ten sposób ostateczne warunki kredytu</w:t>
      </w:r>
      <w:r w:rsidR="004F70DC">
        <w:rPr>
          <w:rFonts w:ascii="Calibri" w:hAnsi="Calibri"/>
          <w:sz w:val="22"/>
          <w:szCs w:val="22"/>
        </w:rPr>
        <w:t>,</w:t>
      </w:r>
      <w:r w:rsidRPr="00BD7693">
        <w:rPr>
          <w:rFonts w:ascii="Calibri" w:hAnsi="Calibri"/>
          <w:sz w:val="22"/>
          <w:szCs w:val="22"/>
        </w:rPr>
        <w:t xml:space="preserve"> </w:t>
      </w:r>
      <w:r w:rsidR="00945BD1" w:rsidRPr="00BD7693">
        <w:rPr>
          <w:rFonts w:ascii="Calibri" w:hAnsi="Calibri"/>
          <w:sz w:val="22"/>
          <w:szCs w:val="22"/>
        </w:rPr>
        <w:br/>
      </w:r>
      <w:r w:rsidRPr="00BD7693">
        <w:rPr>
          <w:rFonts w:ascii="Calibri" w:hAnsi="Calibri"/>
          <w:sz w:val="22"/>
          <w:szCs w:val="22"/>
        </w:rPr>
        <w:t>gwarancji</w:t>
      </w:r>
      <w:r w:rsidR="004F70DC">
        <w:rPr>
          <w:rFonts w:ascii="Calibri" w:hAnsi="Calibri"/>
          <w:sz w:val="22"/>
          <w:szCs w:val="22"/>
        </w:rPr>
        <w:t xml:space="preserve"> i dopłaty do oprocentowania kredytu</w:t>
      </w:r>
      <w:r w:rsidRPr="00BD7693">
        <w:rPr>
          <w:rFonts w:ascii="Calibri" w:hAnsi="Calibri"/>
          <w:sz w:val="22"/>
          <w:szCs w:val="22"/>
        </w:rPr>
        <w:t>. Akceptacja ostatecznych warunków kredytu</w:t>
      </w:r>
      <w:r w:rsidR="00E9474A">
        <w:rPr>
          <w:rFonts w:ascii="Calibri" w:hAnsi="Calibri"/>
          <w:sz w:val="22"/>
          <w:szCs w:val="22"/>
        </w:rPr>
        <w:t>,</w:t>
      </w:r>
      <w:r w:rsidRPr="00BD7693">
        <w:rPr>
          <w:rFonts w:ascii="Calibri" w:hAnsi="Calibri"/>
          <w:sz w:val="22"/>
          <w:szCs w:val="22"/>
        </w:rPr>
        <w:t xml:space="preserve"> gwarancji</w:t>
      </w:r>
      <w:r w:rsidR="00E9474A">
        <w:rPr>
          <w:rFonts w:ascii="Calibri" w:hAnsi="Calibri"/>
          <w:sz w:val="22"/>
          <w:szCs w:val="22"/>
        </w:rPr>
        <w:t xml:space="preserve"> i dopłaty do oprocentowania kredytu</w:t>
      </w:r>
      <w:r w:rsidRPr="00BD7693">
        <w:rPr>
          <w:rFonts w:ascii="Calibri" w:hAnsi="Calibri"/>
          <w:sz w:val="22"/>
          <w:szCs w:val="22"/>
        </w:rPr>
        <w:t xml:space="preserve"> zawartych w umowie kredytu, w przypadku ich odmienności od warunków określonych w niniejszym </w:t>
      </w:r>
      <w:r w:rsidR="00C027A9" w:rsidRPr="00BD7693">
        <w:rPr>
          <w:rFonts w:ascii="Calibri" w:hAnsi="Calibri"/>
          <w:sz w:val="22"/>
          <w:szCs w:val="22"/>
        </w:rPr>
        <w:t>w</w:t>
      </w:r>
      <w:r w:rsidRPr="00BD7693">
        <w:rPr>
          <w:rFonts w:ascii="Calibri" w:hAnsi="Calibri"/>
          <w:sz w:val="22"/>
          <w:szCs w:val="22"/>
        </w:rPr>
        <w:t xml:space="preserve">niosku stanowi </w:t>
      </w:r>
      <w:r w:rsidR="00945BD1" w:rsidRPr="00BD7693">
        <w:rPr>
          <w:rFonts w:ascii="Calibri" w:hAnsi="Calibri"/>
          <w:sz w:val="22"/>
          <w:szCs w:val="22"/>
        </w:rPr>
        <w:t>moją/naszą</w:t>
      </w:r>
      <w:r w:rsidR="005B2E82">
        <w:rPr>
          <w:rFonts w:ascii="Calibri" w:hAnsi="Calibri"/>
          <w:sz w:val="22"/>
          <w:szCs w:val="22"/>
        </w:rPr>
        <w:t xml:space="preserve"> (Wnioskodawcy)</w:t>
      </w:r>
      <w:r w:rsidR="00945BD1" w:rsidRPr="00BD7693">
        <w:rPr>
          <w:rFonts w:ascii="Calibri" w:hAnsi="Calibri"/>
          <w:sz w:val="22"/>
          <w:szCs w:val="22"/>
        </w:rPr>
        <w:t xml:space="preserve"> </w:t>
      </w:r>
      <w:r w:rsidRPr="00BD7693">
        <w:rPr>
          <w:rFonts w:ascii="Calibri" w:hAnsi="Calibri"/>
          <w:sz w:val="22"/>
          <w:szCs w:val="22"/>
        </w:rPr>
        <w:t xml:space="preserve">zgodę na zmianę niniejszego </w:t>
      </w:r>
      <w:r w:rsidR="00C027A9" w:rsidRPr="00BD7693">
        <w:rPr>
          <w:rFonts w:ascii="Calibri" w:hAnsi="Calibri"/>
          <w:sz w:val="22"/>
          <w:szCs w:val="22"/>
        </w:rPr>
        <w:t>w</w:t>
      </w:r>
      <w:r w:rsidRPr="00BD7693">
        <w:rPr>
          <w:rFonts w:ascii="Calibri" w:hAnsi="Calibri"/>
          <w:sz w:val="22"/>
          <w:szCs w:val="22"/>
        </w:rPr>
        <w:t>niosku.</w:t>
      </w:r>
    </w:p>
    <w:p w14:paraId="5460B581" w14:textId="77777777" w:rsidR="00F4368E" w:rsidRDefault="005A770A" w:rsidP="003133ED">
      <w:pPr>
        <w:numPr>
          <w:ilvl w:val="0"/>
          <w:numId w:val="2"/>
        </w:numPr>
        <w:tabs>
          <w:tab w:val="clear" w:pos="1842"/>
          <w:tab w:val="num" w:pos="284"/>
        </w:tabs>
        <w:autoSpaceDE w:val="0"/>
        <w:autoSpaceDN w:val="0"/>
        <w:adjustRightInd w:val="0"/>
        <w:ind w:left="284" w:hanging="284"/>
        <w:jc w:val="both"/>
        <w:rPr>
          <w:rFonts w:ascii="Calibri" w:hAnsi="Calibri"/>
          <w:sz w:val="22"/>
          <w:szCs w:val="22"/>
        </w:rPr>
      </w:pPr>
      <w:r w:rsidRPr="003133ED">
        <w:rPr>
          <w:rFonts w:ascii="Calibri" w:hAnsi="Calibri"/>
          <w:sz w:val="22"/>
          <w:szCs w:val="22"/>
        </w:rPr>
        <w:t>Oświadczam</w:t>
      </w:r>
      <w:r w:rsidR="00B525A8" w:rsidRPr="003133ED">
        <w:rPr>
          <w:rFonts w:ascii="Calibri" w:hAnsi="Calibri"/>
          <w:sz w:val="22"/>
          <w:szCs w:val="22"/>
        </w:rPr>
        <w:t>/</w:t>
      </w:r>
      <w:r w:rsidRPr="003133ED">
        <w:rPr>
          <w:rFonts w:ascii="Calibri" w:hAnsi="Calibri"/>
          <w:sz w:val="22"/>
          <w:szCs w:val="22"/>
        </w:rPr>
        <w:t xml:space="preserve">y, że </w:t>
      </w:r>
      <w:r w:rsidR="00B525A8" w:rsidRPr="003133ED">
        <w:rPr>
          <w:rFonts w:ascii="Calibri" w:hAnsi="Calibri"/>
          <w:sz w:val="22"/>
          <w:szCs w:val="22"/>
        </w:rPr>
        <w:t>składając niniejszy wniosek zapozna</w:t>
      </w:r>
      <w:r w:rsidR="009B1F84" w:rsidRPr="003133ED">
        <w:rPr>
          <w:rFonts w:ascii="Calibri" w:hAnsi="Calibri"/>
          <w:sz w:val="22"/>
          <w:szCs w:val="22"/>
        </w:rPr>
        <w:t>łem/liśmy się z zasadami udziele</w:t>
      </w:r>
      <w:r w:rsidR="00B525A8" w:rsidRPr="003133ED">
        <w:rPr>
          <w:rFonts w:ascii="Calibri" w:hAnsi="Calibri"/>
          <w:sz w:val="22"/>
          <w:szCs w:val="22"/>
        </w:rPr>
        <w:t>nia przez B</w:t>
      </w:r>
      <w:r w:rsidR="005868B6" w:rsidRPr="003133ED">
        <w:rPr>
          <w:rFonts w:ascii="Calibri" w:hAnsi="Calibri"/>
          <w:sz w:val="22"/>
          <w:szCs w:val="22"/>
        </w:rPr>
        <w:t>GK</w:t>
      </w:r>
      <w:r w:rsidR="009813FE" w:rsidRPr="003133ED">
        <w:rPr>
          <w:rFonts w:ascii="Calibri" w:hAnsi="Calibri"/>
          <w:sz w:val="22"/>
          <w:szCs w:val="22"/>
        </w:rPr>
        <w:t xml:space="preserve"> </w:t>
      </w:r>
      <w:r w:rsidR="00B525A8" w:rsidRPr="003133ED">
        <w:rPr>
          <w:rFonts w:ascii="Calibri" w:hAnsi="Calibri"/>
          <w:sz w:val="22"/>
          <w:szCs w:val="22"/>
        </w:rPr>
        <w:t>wnioskowane</w:t>
      </w:r>
      <w:r w:rsidR="00020434" w:rsidRPr="003133ED">
        <w:rPr>
          <w:rFonts w:ascii="Calibri" w:hAnsi="Calibri"/>
          <w:sz w:val="22"/>
          <w:szCs w:val="22"/>
        </w:rPr>
        <w:t>j</w:t>
      </w:r>
      <w:r w:rsidR="00B525A8" w:rsidRPr="003133ED">
        <w:rPr>
          <w:rFonts w:ascii="Calibri" w:hAnsi="Calibri"/>
          <w:sz w:val="22"/>
          <w:szCs w:val="22"/>
        </w:rPr>
        <w:t xml:space="preserve"> </w:t>
      </w:r>
      <w:r w:rsidR="00020434" w:rsidRPr="003133ED">
        <w:rPr>
          <w:rFonts w:ascii="Calibri" w:hAnsi="Calibri"/>
          <w:sz w:val="22"/>
          <w:szCs w:val="22"/>
        </w:rPr>
        <w:t>gwarancji</w:t>
      </w:r>
      <w:r w:rsidR="00B525A8" w:rsidRPr="003133ED">
        <w:rPr>
          <w:rFonts w:ascii="Calibri" w:hAnsi="Calibri"/>
          <w:sz w:val="22"/>
          <w:szCs w:val="22"/>
        </w:rPr>
        <w:t xml:space="preserve">, określonymi w </w:t>
      </w:r>
      <w:r w:rsidR="006D7C90" w:rsidRPr="003133ED">
        <w:rPr>
          <w:rFonts w:ascii="Calibri" w:hAnsi="Calibri"/>
          <w:sz w:val="22"/>
          <w:szCs w:val="22"/>
        </w:rPr>
        <w:t xml:space="preserve">Warunkach </w:t>
      </w:r>
      <w:r w:rsidR="006F0FE7" w:rsidRPr="003133ED">
        <w:rPr>
          <w:rFonts w:ascii="Calibri" w:hAnsi="Calibri"/>
          <w:sz w:val="22"/>
          <w:szCs w:val="22"/>
        </w:rPr>
        <w:t>uzyskania</w:t>
      </w:r>
      <w:r w:rsidR="00090DA1" w:rsidRPr="003133ED">
        <w:rPr>
          <w:rFonts w:ascii="Calibri" w:hAnsi="Calibri"/>
          <w:sz w:val="22"/>
          <w:szCs w:val="22"/>
        </w:rPr>
        <w:t xml:space="preserve"> </w:t>
      </w:r>
      <w:r w:rsidR="00BA7332" w:rsidRPr="003133ED">
        <w:rPr>
          <w:rFonts w:ascii="Calibri" w:hAnsi="Calibri"/>
          <w:sz w:val="22"/>
          <w:szCs w:val="22"/>
        </w:rPr>
        <w:t>w</w:t>
      </w:r>
      <w:r w:rsidR="00090DA1" w:rsidRPr="003133ED">
        <w:rPr>
          <w:rFonts w:ascii="Calibri" w:hAnsi="Calibri"/>
          <w:sz w:val="22"/>
          <w:szCs w:val="22"/>
        </w:rPr>
        <w:t xml:space="preserve"> Banku Gospodarstwa Krajowego</w:t>
      </w:r>
      <w:r w:rsidR="00F354EE" w:rsidRPr="003133ED">
        <w:rPr>
          <w:rFonts w:ascii="Calibri" w:hAnsi="Calibri"/>
          <w:sz w:val="22"/>
          <w:szCs w:val="22"/>
        </w:rPr>
        <w:t xml:space="preserve"> </w:t>
      </w:r>
      <w:r w:rsidR="00151D3E" w:rsidRPr="003133ED">
        <w:rPr>
          <w:rFonts w:ascii="Calibri" w:hAnsi="Calibri"/>
          <w:sz w:val="22"/>
          <w:szCs w:val="22"/>
        </w:rPr>
        <w:t>gwarancji</w:t>
      </w:r>
      <w:r w:rsidR="009D47FA" w:rsidRPr="003133ED">
        <w:rPr>
          <w:rFonts w:ascii="Calibri" w:hAnsi="Calibri"/>
          <w:sz w:val="22"/>
          <w:szCs w:val="22"/>
        </w:rPr>
        <w:t xml:space="preserve"> spłaty</w:t>
      </w:r>
      <w:r w:rsidR="00C77C43" w:rsidRPr="003133ED">
        <w:rPr>
          <w:rFonts w:ascii="Calibri" w:hAnsi="Calibri"/>
          <w:sz w:val="22"/>
          <w:szCs w:val="22"/>
        </w:rPr>
        <w:t xml:space="preserve"> kredytu</w:t>
      </w:r>
      <w:r w:rsidR="00556C1D">
        <w:rPr>
          <w:rFonts w:ascii="Calibri" w:hAnsi="Calibri"/>
          <w:sz w:val="22"/>
          <w:szCs w:val="22"/>
        </w:rPr>
        <w:t xml:space="preserve">, dopłaty do kapitału </w:t>
      </w:r>
      <w:r w:rsidR="005041F1" w:rsidRPr="003133ED">
        <w:rPr>
          <w:rFonts w:ascii="Calibri" w:hAnsi="Calibri"/>
          <w:sz w:val="22"/>
          <w:szCs w:val="22"/>
        </w:rPr>
        <w:t xml:space="preserve">i dopłaty do oprocentowania kredytu </w:t>
      </w:r>
      <w:r w:rsidR="00781AC3" w:rsidRPr="003133ED">
        <w:rPr>
          <w:rFonts w:ascii="Calibri" w:hAnsi="Calibri"/>
          <w:sz w:val="22"/>
          <w:szCs w:val="22"/>
        </w:rPr>
        <w:t xml:space="preserve">objętego gwarancją </w:t>
      </w:r>
      <w:r w:rsidR="00090DA1" w:rsidRPr="003133ED">
        <w:rPr>
          <w:rFonts w:ascii="Calibri" w:hAnsi="Calibri"/>
          <w:sz w:val="22"/>
          <w:szCs w:val="22"/>
        </w:rPr>
        <w:t>w</w:t>
      </w:r>
      <w:r w:rsidR="00AA3862" w:rsidRPr="003133ED">
        <w:rPr>
          <w:rFonts w:ascii="Calibri" w:hAnsi="Calibri"/>
          <w:sz w:val="22"/>
          <w:szCs w:val="22"/>
        </w:rPr>
        <w:t xml:space="preserve"> </w:t>
      </w:r>
      <w:r w:rsidR="006F0FE7" w:rsidRPr="003133ED">
        <w:rPr>
          <w:rFonts w:ascii="Calibri" w:hAnsi="Calibri"/>
          <w:sz w:val="22"/>
          <w:szCs w:val="22"/>
        </w:rPr>
        <w:t xml:space="preserve">ramach </w:t>
      </w:r>
      <w:r w:rsidR="00E3043F" w:rsidRPr="003133ED">
        <w:rPr>
          <w:rFonts w:ascii="Calibri" w:hAnsi="Calibri"/>
          <w:sz w:val="22"/>
          <w:szCs w:val="22"/>
        </w:rPr>
        <w:t>portfelowej linii gwarancyjnej</w:t>
      </w:r>
      <w:r w:rsidR="00F608F4" w:rsidRPr="003133ED">
        <w:rPr>
          <w:rFonts w:ascii="Calibri" w:hAnsi="Calibri"/>
          <w:sz w:val="22"/>
          <w:szCs w:val="22"/>
        </w:rPr>
        <w:t xml:space="preserve"> FG </w:t>
      </w:r>
      <w:r w:rsidR="00556C1D">
        <w:rPr>
          <w:rFonts w:ascii="Calibri" w:hAnsi="Calibri"/>
          <w:sz w:val="22"/>
          <w:szCs w:val="22"/>
        </w:rPr>
        <w:t>FENG</w:t>
      </w:r>
      <w:r w:rsidR="00951DC9" w:rsidRPr="003133ED">
        <w:rPr>
          <w:rFonts w:ascii="Calibri" w:hAnsi="Calibri"/>
          <w:sz w:val="22"/>
          <w:szCs w:val="22"/>
        </w:rPr>
        <w:t xml:space="preserve">, w tym z informacją </w:t>
      </w:r>
      <w:r w:rsidR="00FE7AF1" w:rsidRPr="003133ED">
        <w:rPr>
          <w:rFonts w:ascii="Calibri" w:hAnsi="Calibri"/>
          <w:sz w:val="22"/>
          <w:szCs w:val="22"/>
        </w:rPr>
        <w:t>określającą</w:t>
      </w:r>
      <w:r w:rsidR="00951DC9" w:rsidRPr="003133ED">
        <w:rPr>
          <w:rFonts w:ascii="Calibri" w:hAnsi="Calibri"/>
          <w:sz w:val="22"/>
          <w:szCs w:val="22"/>
        </w:rPr>
        <w:t xml:space="preserve"> sposób weryfikacji spełnienia warunków wskazanych</w:t>
      </w:r>
      <w:r w:rsidR="00556C1D">
        <w:rPr>
          <w:rFonts w:ascii="Calibri" w:hAnsi="Calibri"/>
          <w:sz w:val="22"/>
          <w:szCs w:val="22"/>
        </w:rPr>
        <w:t xml:space="preserve"> </w:t>
      </w:r>
      <w:r w:rsidR="00951DC9" w:rsidRPr="003133ED">
        <w:rPr>
          <w:rFonts w:ascii="Calibri" w:hAnsi="Calibri"/>
          <w:sz w:val="22"/>
          <w:szCs w:val="22"/>
        </w:rPr>
        <w:t>w załączniku I do rozporządzenia Komisji (UE) nr 651/2014,</w:t>
      </w:r>
      <w:r w:rsidR="00F512B2" w:rsidRPr="003133ED">
        <w:rPr>
          <w:rFonts w:ascii="Calibri" w:hAnsi="Calibri"/>
          <w:sz w:val="22"/>
          <w:szCs w:val="22"/>
        </w:rPr>
        <w:t xml:space="preserve"> </w:t>
      </w:r>
      <w:r w:rsidR="002A1D1C" w:rsidRPr="003133ED">
        <w:rPr>
          <w:rFonts w:ascii="Calibri" w:hAnsi="Calibri"/>
          <w:sz w:val="22"/>
          <w:szCs w:val="22"/>
        </w:rPr>
        <w:t>oraz że akceptujemy te zasady.</w:t>
      </w:r>
      <w:r w:rsidR="00F608F4" w:rsidRPr="003133ED">
        <w:rPr>
          <w:rFonts w:ascii="Calibri" w:hAnsi="Calibri"/>
          <w:sz w:val="22"/>
          <w:szCs w:val="22"/>
        </w:rPr>
        <w:t xml:space="preserve"> </w:t>
      </w:r>
      <w:r w:rsidR="00995A0E" w:rsidRPr="003133ED">
        <w:rPr>
          <w:rFonts w:ascii="Calibri" w:hAnsi="Calibri"/>
          <w:sz w:val="22"/>
          <w:szCs w:val="22"/>
        </w:rPr>
        <w:t>W szczególności</w:t>
      </w:r>
      <w:r w:rsidR="00F4368E">
        <w:rPr>
          <w:rFonts w:ascii="Calibri" w:hAnsi="Calibri"/>
          <w:sz w:val="22"/>
          <w:szCs w:val="22"/>
        </w:rPr>
        <w:t>:</w:t>
      </w:r>
    </w:p>
    <w:p w14:paraId="1D1FEDFB" w14:textId="77777777" w:rsidR="00EB4A77" w:rsidRPr="002B1BD0" w:rsidRDefault="00995A0E" w:rsidP="003133ED">
      <w:pPr>
        <w:numPr>
          <w:ilvl w:val="1"/>
          <w:numId w:val="2"/>
        </w:numPr>
        <w:tabs>
          <w:tab w:val="left" w:pos="284"/>
          <w:tab w:val="num" w:pos="540"/>
        </w:tabs>
        <w:autoSpaceDE w:val="0"/>
        <w:autoSpaceDN w:val="0"/>
        <w:adjustRightInd w:val="0"/>
        <w:ind w:left="540" w:hanging="256"/>
        <w:jc w:val="both"/>
        <w:rPr>
          <w:rFonts w:ascii="Calibri" w:hAnsi="Calibri"/>
          <w:sz w:val="22"/>
          <w:szCs w:val="22"/>
        </w:rPr>
      </w:pPr>
      <w:r w:rsidRPr="003133ED">
        <w:rPr>
          <w:rFonts w:ascii="Calibri" w:hAnsi="Calibri"/>
          <w:sz w:val="22"/>
          <w:szCs w:val="22"/>
        </w:rPr>
        <w:t xml:space="preserve">zobowiązuję/my się do zwrotu BGK kwoty wypłaconej przez BGK tytułem gwarancji, o którą wnioskuję/my wraz z należnościami ubocznymi, w tym odsetkami od zadłużenia przeterminowanego naliczanymi od dnia wypłaty kwoty z gwarancji (w wysokości aktualnie obowiązujących maksymalnych odsetek za opóźnienie, </w:t>
      </w:r>
      <w:r w:rsidR="00646EA1" w:rsidRPr="003133ED">
        <w:rPr>
          <w:rFonts w:ascii="Calibri" w:hAnsi="Calibri"/>
          <w:sz w:val="22"/>
          <w:szCs w:val="22"/>
        </w:rPr>
        <w:br/>
      </w:r>
      <w:r w:rsidRPr="003133ED">
        <w:rPr>
          <w:rFonts w:ascii="Calibri" w:hAnsi="Calibri"/>
          <w:sz w:val="22"/>
          <w:szCs w:val="22"/>
        </w:rPr>
        <w:t xml:space="preserve">o których mowa w ustawie z dnia 23 kwietnia 1964 r. – Kodeks </w:t>
      </w:r>
      <w:r w:rsidR="004A4205" w:rsidRPr="003133ED">
        <w:rPr>
          <w:rFonts w:ascii="Calibri" w:hAnsi="Calibri"/>
          <w:sz w:val="22"/>
          <w:szCs w:val="22"/>
        </w:rPr>
        <w:t>c</w:t>
      </w:r>
      <w:r w:rsidRPr="003133ED">
        <w:rPr>
          <w:rFonts w:ascii="Calibri" w:hAnsi="Calibri"/>
          <w:sz w:val="22"/>
          <w:szCs w:val="22"/>
        </w:rPr>
        <w:t>ywilny i poniesionymi przez BGK kosztami na wypadek dokonania przez BGK wypłaty na rzecz Banku Kredytującego kwoty z tytułu takiej gwarancji</w:t>
      </w:r>
      <w:r w:rsidR="005578AD">
        <w:rPr>
          <w:rFonts w:ascii="Calibri" w:hAnsi="Calibri"/>
          <w:sz w:val="22"/>
          <w:szCs w:val="22"/>
        </w:rPr>
        <w:t>;</w:t>
      </w:r>
    </w:p>
    <w:p w14:paraId="6CF98109" w14:textId="77777777" w:rsidR="007A206A" w:rsidRPr="00FF72C0" w:rsidRDefault="00F4368E" w:rsidP="003133ED">
      <w:pPr>
        <w:numPr>
          <w:ilvl w:val="1"/>
          <w:numId w:val="2"/>
        </w:numPr>
        <w:tabs>
          <w:tab w:val="left" w:pos="284"/>
          <w:tab w:val="num" w:pos="540"/>
        </w:tabs>
        <w:autoSpaceDE w:val="0"/>
        <w:autoSpaceDN w:val="0"/>
        <w:adjustRightInd w:val="0"/>
        <w:ind w:left="540" w:hanging="256"/>
        <w:jc w:val="both"/>
        <w:rPr>
          <w:rFonts w:ascii="Calibri" w:hAnsi="Calibri"/>
          <w:sz w:val="22"/>
          <w:szCs w:val="22"/>
        </w:rPr>
      </w:pPr>
      <w:r w:rsidRPr="002B1BD0">
        <w:rPr>
          <w:rFonts w:ascii="Calibri" w:hAnsi="Calibri"/>
          <w:sz w:val="22"/>
          <w:szCs w:val="22"/>
        </w:rPr>
        <w:t>jest mi/nam wiadome</w:t>
      </w:r>
      <w:r w:rsidR="007A206A" w:rsidRPr="002B1BD0">
        <w:rPr>
          <w:rFonts w:ascii="Calibri" w:hAnsi="Calibri"/>
          <w:sz w:val="22"/>
          <w:szCs w:val="22"/>
        </w:rPr>
        <w:t xml:space="preserve">, </w:t>
      </w:r>
      <w:r w:rsidR="007A206A" w:rsidRPr="005578AD">
        <w:rPr>
          <w:rFonts w:ascii="Calibri" w:hAnsi="Calibri"/>
          <w:sz w:val="22"/>
          <w:szCs w:val="22"/>
        </w:rPr>
        <w:t xml:space="preserve">że w przypadku otrzymania kredytu objętego gwarancją w ramach portfelowej linii gwarancyjnej FG </w:t>
      </w:r>
      <w:r w:rsidR="00106CEA">
        <w:rPr>
          <w:rFonts w:ascii="Calibri" w:hAnsi="Calibri"/>
          <w:sz w:val="22"/>
          <w:szCs w:val="22"/>
        </w:rPr>
        <w:t>FENG</w:t>
      </w:r>
      <w:r w:rsidR="007A206A" w:rsidRPr="005578AD">
        <w:rPr>
          <w:rFonts w:ascii="Calibri" w:hAnsi="Calibri"/>
          <w:sz w:val="22"/>
          <w:szCs w:val="22"/>
        </w:rPr>
        <w:t xml:space="preserve"> możemy nabyć prawo do uzyskania </w:t>
      </w:r>
      <w:r w:rsidR="00106CEA">
        <w:rPr>
          <w:rFonts w:ascii="Calibri" w:hAnsi="Calibri"/>
          <w:sz w:val="22"/>
          <w:szCs w:val="22"/>
        </w:rPr>
        <w:t xml:space="preserve">dopłaty do </w:t>
      </w:r>
      <w:r w:rsidR="007A206A" w:rsidRPr="005578AD">
        <w:rPr>
          <w:rFonts w:ascii="Calibri" w:hAnsi="Calibri"/>
          <w:sz w:val="22"/>
          <w:szCs w:val="22"/>
        </w:rPr>
        <w:t>oprocentowania kredytu zgodnie</w:t>
      </w:r>
      <w:r w:rsidR="00106CEA">
        <w:rPr>
          <w:rFonts w:ascii="Calibri" w:hAnsi="Calibri"/>
          <w:sz w:val="22"/>
          <w:szCs w:val="22"/>
        </w:rPr>
        <w:t xml:space="preserve"> </w:t>
      </w:r>
      <w:r w:rsidR="007A206A" w:rsidRPr="005578AD">
        <w:rPr>
          <w:rFonts w:ascii="Calibri" w:hAnsi="Calibri"/>
          <w:sz w:val="22"/>
          <w:szCs w:val="22"/>
        </w:rPr>
        <w:t>z zasadami</w:t>
      </w:r>
      <w:r w:rsidR="007A206A" w:rsidRPr="00FF72C0">
        <w:rPr>
          <w:rFonts w:ascii="Calibri" w:hAnsi="Calibri"/>
          <w:sz w:val="22"/>
          <w:szCs w:val="22"/>
        </w:rPr>
        <w:t>, o których mowa w Warunkach uzyskania w Banku Gospodarstwa Krajowego gwarancji spłaty kredytu</w:t>
      </w:r>
      <w:r w:rsidR="00106CEA">
        <w:rPr>
          <w:rFonts w:ascii="Calibri" w:hAnsi="Calibri"/>
          <w:sz w:val="22"/>
          <w:szCs w:val="22"/>
        </w:rPr>
        <w:t>, dopłaty do kapitału</w:t>
      </w:r>
      <w:r w:rsidR="007A206A" w:rsidRPr="00FF72C0">
        <w:rPr>
          <w:rFonts w:ascii="Calibri" w:hAnsi="Calibri"/>
          <w:sz w:val="22"/>
          <w:szCs w:val="22"/>
        </w:rPr>
        <w:t xml:space="preserve"> i dopłaty do oprocentowania kredytu objętego gwarancją w ramach portfelowej linii gwarancyjnej FG </w:t>
      </w:r>
      <w:r w:rsidR="00106CEA">
        <w:rPr>
          <w:rFonts w:ascii="Calibri" w:hAnsi="Calibri"/>
          <w:sz w:val="22"/>
          <w:szCs w:val="22"/>
        </w:rPr>
        <w:t>FENG</w:t>
      </w:r>
      <w:r w:rsidR="007A206A" w:rsidRPr="00FF72C0">
        <w:rPr>
          <w:rFonts w:ascii="Calibri" w:hAnsi="Calibri"/>
          <w:sz w:val="22"/>
          <w:szCs w:val="22"/>
        </w:rPr>
        <w:t>.</w:t>
      </w:r>
    </w:p>
    <w:p w14:paraId="3AD821B8" w14:textId="77777777" w:rsidR="00F248C3" w:rsidRPr="000C296B" w:rsidRDefault="00A156E5" w:rsidP="00BC3703">
      <w:pPr>
        <w:pStyle w:val="Akapitzlist"/>
        <w:numPr>
          <w:ilvl w:val="0"/>
          <w:numId w:val="2"/>
        </w:numPr>
        <w:tabs>
          <w:tab w:val="clear" w:pos="1842"/>
          <w:tab w:val="num" w:pos="284"/>
          <w:tab w:val="num" w:pos="360"/>
        </w:tabs>
        <w:ind w:left="284" w:hanging="284"/>
        <w:jc w:val="both"/>
        <w:rPr>
          <w:rFonts w:eastAsia="Times New Roman"/>
          <w:lang w:eastAsia="pl-PL"/>
        </w:rPr>
      </w:pPr>
      <w:r w:rsidRPr="00992ED3">
        <w:rPr>
          <w:rFonts w:eastAsia="Arial Unicode MS"/>
          <w:color w:val="000000"/>
          <w:kern w:val="1"/>
        </w:rPr>
        <w:t>Jestem/jesteśmy świadom/i</w:t>
      </w:r>
      <w:r w:rsidR="00F248C3" w:rsidRPr="00BD7693">
        <w:t xml:space="preserve">, że </w:t>
      </w:r>
      <w:r w:rsidRPr="00992ED3">
        <w:t>w przypadku zapłaty przez BGK kwoty z tytułu gwarancji spłaty kredytu, BGK wstępuje, z chwilą zapłaty, w prawa Banku Kredytującego do wysokości dokonanej zapłaty</w:t>
      </w:r>
      <w:r>
        <w:t xml:space="preserve"> (</w:t>
      </w:r>
      <w:r w:rsidRPr="00992ED3">
        <w:t xml:space="preserve">zgodnie z art. 47a </w:t>
      </w:r>
      <w:r w:rsidRPr="00992ED3">
        <w:lastRenderedPageBreak/>
        <w:t>ustawy z dnia 8 maja 1997 r. o por</w:t>
      </w:r>
      <w:r w:rsidRPr="00992ED3">
        <w:rPr>
          <w:rFonts w:hint="eastAsia"/>
        </w:rPr>
        <w:t>ę</w:t>
      </w:r>
      <w:r w:rsidRPr="00992ED3">
        <w:t>czeniach i gwarancjach udzielanych przez Skarb Pa</w:t>
      </w:r>
      <w:r w:rsidRPr="00992ED3">
        <w:rPr>
          <w:rFonts w:hint="eastAsia"/>
        </w:rPr>
        <w:t>ń</w:t>
      </w:r>
      <w:r w:rsidRPr="00992ED3">
        <w:t>stwa oraz niektóre osoby prawne</w:t>
      </w:r>
      <w:r>
        <w:t xml:space="preserve">, </w:t>
      </w:r>
      <w:r w:rsidR="00F248C3" w:rsidRPr="00BD7693">
        <w:t>w tym w prawa do zabezpieczeń</w:t>
      </w:r>
      <w:r w:rsidR="00674DFF">
        <w:t>)</w:t>
      </w:r>
      <w:r>
        <w:t>.</w:t>
      </w:r>
    </w:p>
    <w:p w14:paraId="1092559B" w14:textId="77777777" w:rsidR="00C40519" w:rsidRPr="00C13429" w:rsidRDefault="00C40519" w:rsidP="000C296B">
      <w:pPr>
        <w:pStyle w:val="Akapitzlist"/>
        <w:numPr>
          <w:ilvl w:val="0"/>
          <w:numId w:val="2"/>
        </w:numPr>
        <w:tabs>
          <w:tab w:val="clear" w:pos="1842"/>
          <w:tab w:val="num" w:pos="284"/>
          <w:tab w:val="num" w:pos="360"/>
        </w:tabs>
        <w:ind w:left="284" w:hanging="284"/>
        <w:jc w:val="both"/>
        <w:rPr>
          <w:rFonts w:eastAsia="Times New Roman"/>
          <w:lang w:eastAsia="pl-PL"/>
        </w:rPr>
      </w:pPr>
      <w:r w:rsidRPr="000C296B">
        <w:rPr>
          <w:rFonts w:eastAsia="Times New Roman"/>
          <w:lang w:eastAsia="pl-PL"/>
        </w:rPr>
        <w:t>Oświadczam/y, że wobec mnie/nas (Wnioskodawcy) nie jest prowadzona egzekucja w trybie ustawy</w:t>
      </w:r>
      <w:r w:rsidR="000115BB">
        <w:rPr>
          <w:rFonts w:eastAsia="Times New Roman"/>
          <w:lang w:eastAsia="pl-PL"/>
        </w:rPr>
        <w:t xml:space="preserve"> z dnia 17 czerwca 1966 r.</w:t>
      </w:r>
      <w:r w:rsidRPr="000115BB">
        <w:rPr>
          <w:rFonts w:eastAsia="Times New Roman"/>
          <w:lang w:eastAsia="pl-PL"/>
        </w:rPr>
        <w:t xml:space="preserve"> </w:t>
      </w:r>
      <w:r w:rsidRPr="00801FF7">
        <w:rPr>
          <w:rFonts w:eastAsia="Times New Roman"/>
          <w:lang w:eastAsia="pl-PL"/>
        </w:rPr>
        <w:t>o postępowaniu egzekucyjnym w administracji</w:t>
      </w:r>
      <w:r w:rsidR="000115BB">
        <w:rPr>
          <w:rFonts w:eastAsia="Times New Roman"/>
          <w:lang w:eastAsia="pl-PL"/>
        </w:rPr>
        <w:t>.</w:t>
      </w:r>
    </w:p>
    <w:p w14:paraId="58EAD2E7" w14:textId="77777777" w:rsidR="00081DCB" w:rsidRPr="00BD7693" w:rsidRDefault="006C7787" w:rsidP="006C7787">
      <w:pPr>
        <w:pStyle w:val="Akapitzlist"/>
        <w:numPr>
          <w:ilvl w:val="0"/>
          <w:numId w:val="2"/>
        </w:numPr>
        <w:tabs>
          <w:tab w:val="clear" w:pos="1842"/>
        </w:tabs>
        <w:ind w:left="284" w:hanging="284"/>
        <w:contextualSpacing/>
        <w:jc w:val="both"/>
      </w:pPr>
      <w:r w:rsidRPr="00BD7693">
        <w:t xml:space="preserve">Oświadczam/y, że nie podlegam/y wykluczeniu </w:t>
      </w:r>
      <w:r w:rsidR="00081DCB" w:rsidRPr="00BD7693">
        <w:t>z możliwości otrzymania środków pochodzących z budżetu Unii Europejskiej na podstawie art. 207 ustawy z dnia 27 sierpnia 2009 r. o finansach publicznych oraz,</w:t>
      </w:r>
      <w:r w:rsidRPr="00BD7693">
        <w:t xml:space="preserve"> że wobec mnie/nas</w:t>
      </w:r>
      <w:r w:rsidR="005B2E82">
        <w:t xml:space="preserve"> (Wnioskodawcy)</w:t>
      </w:r>
      <w:r w:rsidR="00081DCB" w:rsidRPr="00BD7693">
        <w:t xml:space="preserve"> </w:t>
      </w:r>
      <w:r w:rsidRPr="00BD7693">
        <w:t>nie</w:t>
      </w:r>
      <w:r w:rsidR="00081DCB" w:rsidRPr="00BD7693">
        <w:t xml:space="preserve"> orzeczono zakaz</w:t>
      </w:r>
      <w:r w:rsidRPr="00BD7693">
        <w:t>u</w:t>
      </w:r>
      <w:r w:rsidR="00081DCB" w:rsidRPr="00BD7693">
        <w:t>, o którym mowa w art. 12 ust. 1 pkt 1 ustawy z dnia 15 czerwca 2012 r. o skutkach powierzania wykonywania pracy cudzoziemcom przebywającym wbrew przepisom na terytorium Rzeczypospolitej Polskiej lub zakaz</w:t>
      </w:r>
      <w:r w:rsidRPr="00BD7693">
        <w:t>u</w:t>
      </w:r>
      <w:r w:rsidR="00081DCB" w:rsidRPr="00BD7693">
        <w:t>, o którym mowa w art. 9 ust. 1 pkt 2a ustawy z dnia 28 października 2002 r. o odpowiedzialności podmiotów zbiorowych za czyny zabronione pod groźbą kary.</w:t>
      </w:r>
    </w:p>
    <w:p w14:paraId="43A9DF94" w14:textId="77777777" w:rsidR="007C0CDE" w:rsidRDefault="007C0CDE" w:rsidP="003D4E0F">
      <w:pPr>
        <w:numPr>
          <w:ilvl w:val="0"/>
          <w:numId w:val="2"/>
        </w:numPr>
        <w:tabs>
          <w:tab w:val="clear" w:pos="1842"/>
          <w:tab w:val="num" w:pos="284"/>
        </w:tabs>
        <w:ind w:left="284" w:hanging="284"/>
        <w:jc w:val="both"/>
        <w:rPr>
          <w:rFonts w:ascii="Calibri" w:eastAsia="Calibri" w:hAnsi="Calibri"/>
          <w:sz w:val="22"/>
          <w:szCs w:val="22"/>
          <w:lang w:eastAsia="en-US"/>
        </w:rPr>
      </w:pPr>
      <w:r w:rsidRPr="007C0CDE">
        <w:rPr>
          <w:rFonts w:ascii="Calibri" w:eastAsia="Calibri" w:hAnsi="Calibri"/>
          <w:sz w:val="22"/>
          <w:szCs w:val="22"/>
          <w:lang w:eastAsia="en-US"/>
        </w:rPr>
        <w:t>Oświadczam/y</w:t>
      </w:r>
      <w:r w:rsidR="00674DFF">
        <w:rPr>
          <w:rFonts w:ascii="Calibri" w:eastAsia="Calibri" w:hAnsi="Calibri"/>
          <w:sz w:val="22"/>
          <w:szCs w:val="22"/>
          <w:lang w:eastAsia="en-US"/>
        </w:rPr>
        <w:t>,</w:t>
      </w:r>
      <w:r w:rsidRPr="007C0CDE">
        <w:rPr>
          <w:rFonts w:ascii="Calibri" w:eastAsia="Calibri" w:hAnsi="Calibri"/>
          <w:sz w:val="22"/>
          <w:szCs w:val="22"/>
          <w:lang w:eastAsia="en-US"/>
        </w:rPr>
        <w:t xml:space="preserve"> że projekt finansowany z kredytu objętego gwarancją w ramach portfelowej linii gwarancyjnej FG FENG jest zgodny z priorytetami UE oraz politykami horyzontalnymi UE, tj. ma pozytywny lub co najmniej neutralny wpływ na realizację polityk horyzontalnych UE wymienionych w art. 9 Rozporządzenia Parlamentu Europejskiego i Rady (UE) 2021/1060 z dnia 24 czerwca 2021 r. (równość mężczyzn i kobiet, niedyskryminacja, zrównoważony rozwój, zachowanie, ochrona i poprawa jakości środowiska naturalnego, zasada „nie czyń poważnych szkód”) oraz</w:t>
      </w:r>
      <w:r w:rsidR="00674DFF">
        <w:rPr>
          <w:rFonts w:ascii="Calibri" w:eastAsia="Calibri" w:hAnsi="Calibri"/>
          <w:sz w:val="22"/>
          <w:szCs w:val="22"/>
          <w:lang w:eastAsia="en-US"/>
        </w:rPr>
        <w:t>,</w:t>
      </w:r>
      <w:r w:rsidRPr="007C0CDE">
        <w:rPr>
          <w:rFonts w:ascii="Calibri" w:eastAsia="Calibri" w:hAnsi="Calibri"/>
          <w:sz w:val="22"/>
          <w:szCs w:val="22"/>
          <w:lang w:eastAsia="en-US"/>
        </w:rPr>
        <w:t xml:space="preserve"> że kredyt nie będzie przeznaczony na finansowanie działalności, o której mowa w art. 7 ust. 1 Rozporządzenia Parlamentu Europejskiego i Rady (UE) 2021/1058 z dnia 24 czerwca 2021 r.  </w:t>
      </w:r>
    </w:p>
    <w:p w14:paraId="19B582B8" w14:textId="46ABAF0A" w:rsidR="00746B43" w:rsidRPr="007C0CDE" w:rsidRDefault="00CF442C" w:rsidP="003D4E0F">
      <w:pPr>
        <w:numPr>
          <w:ilvl w:val="0"/>
          <w:numId w:val="2"/>
        </w:numPr>
        <w:tabs>
          <w:tab w:val="clear" w:pos="1842"/>
          <w:tab w:val="num" w:pos="284"/>
        </w:tabs>
        <w:ind w:left="284" w:hanging="284"/>
        <w:jc w:val="both"/>
        <w:rPr>
          <w:rFonts w:ascii="Calibri" w:eastAsia="Calibri" w:hAnsi="Calibri"/>
          <w:sz w:val="22"/>
          <w:szCs w:val="22"/>
          <w:lang w:eastAsia="en-US"/>
        </w:rPr>
      </w:pPr>
      <w:bookmarkStart w:id="1" w:name="_Hlk171334717"/>
      <w:r w:rsidRPr="00CF442C">
        <w:rPr>
          <w:rFonts w:ascii="Calibri" w:eastAsia="Calibri" w:hAnsi="Calibri"/>
          <w:sz w:val="22"/>
          <w:szCs w:val="22"/>
          <w:lang w:eastAsia="en-US"/>
        </w:rPr>
        <w:t>Oświadczam</w:t>
      </w:r>
      <w:r w:rsidR="002B7AF9">
        <w:rPr>
          <w:rFonts w:ascii="Calibri" w:eastAsia="Calibri" w:hAnsi="Calibri"/>
          <w:sz w:val="22"/>
          <w:szCs w:val="22"/>
          <w:lang w:eastAsia="en-US"/>
        </w:rPr>
        <w:t>,</w:t>
      </w:r>
      <w:r w:rsidRPr="00CF442C">
        <w:rPr>
          <w:rFonts w:ascii="Calibri" w:eastAsia="Calibri" w:hAnsi="Calibri"/>
          <w:sz w:val="22"/>
          <w:szCs w:val="22"/>
          <w:lang w:eastAsia="en-US"/>
        </w:rPr>
        <w:t xml:space="preserve"> że działalność, która będzie prowadzona ze środków kredytu </w:t>
      </w:r>
      <w:r w:rsidR="00825E4F" w:rsidRPr="007C0CDE">
        <w:rPr>
          <w:rFonts w:ascii="Calibri" w:eastAsia="Calibri" w:hAnsi="Calibri"/>
          <w:sz w:val="22"/>
          <w:szCs w:val="22"/>
          <w:lang w:eastAsia="en-US"/>
        </w:rPr>
        <w:t>objętego gwarancją w ramach portfelowej linii gwarancyjnej FG FENG</w:t>
      </w:r>
      <w:r w:rsidRPr="00CF442C">
        <w:rPr>
          <w:rFonts w:ascii="Calibri" w:eastAsia="Calibri" w:hAnsi="Calibri"/>
          <w:sz w:val="22"/>
          <w:szCs w:val="22"/>
          <w:lang w:eastAsia="en-US"/>
        </w:rPr>
        <w:t>, nie będzie dyskryminująca tj. nie będzie nikogo różnicować, wykluczać lub ograniczać,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bookmarkEnd w:id="1"/>
    <w:p w14:paraId="66F30DAD" w14:textId="77777777" w:rsidR="009255C8" w:rsidRPr="00BD7693" w:rsidRDefault="003A7C04" w:rsidP="004C3E30">
      <w:pPr>
        <w:numPr>
          <w:ilvl w:val="0"/>
          <w:numId w:val="2"/>
        </w:numPr>
        <w:tabs>
          <w:tab w:val="clear" w:pos="1842"/>
          <w:tab w:val="num" w:pos="284"/>
        </w:tabs>
        <w:autoSpaceDE w:val="0"/>
        <w:autoSpaceDN w:val="0"/>
        <w:adjustRightInd w:val="0"/>
        <w:ind w:left="284" w:hanging="284"/>
        <w:jc w:val="both"/>
        <w:rPr>
          <w:rFonts w:ascii="Calibri" w:hAnsi="Calibri"/>
          <w:sz w:val="22"/>
          <w:szCs w:val="22"/>
        </w:rPr>
      </w:pPr>
      <w:r w:rsidRPr="00BD7693">
        <w:rPr>
          <w:rFonts w:ascii="Calibri" w:hAnsi="Calibri"/>
          <w:sz w:val="22"/>
          <w:szCs w:val="22"/>
        </w:rPr>
        <w:t>Oświadczam/y, że nie jestem/śmy powi</w:t>
      </w:r>
      <w:r w:rsidR="007153D4" w:rsidRPr="00BD7693">
        <w:rPr>
          <w:rFonts w:ascii="Calibri" w:hAnsi="Calibri"/>
          <w:sz w:val="22"/>
          <w:szCs w:val="22"/>
        </w:rPr>
        <w:t>ą</w:t>
      </w:r>
      <w:r w:rsidRPr="00BD7693">
        <w:rPr>
          <w:rFonts w:ascii="Calibri" w:hAnsi="Calibri"/>
          <w:sz w:val="22"/>
          <w:szCs w:val="22"/>
        </w:rPr>
        <w:t>zany/i kapitałowo lub organizacyjnie z członkiem Zarządu, Rady Nadzorczej lub osobą zajmującą stanowisko kierownicze w BGK.</w:t>
      </w:r>
    </w:p>
    <w:p w14:paraId="156088AE" w14:textId="77777777" w:rsidR="004F18CD" w:rsidRPr="00BD7693" w:rsidRDefault="00CD0695" w:rsidP="001A5700">
      <w:pPr>
        <w:numPr>
          <w:ilvl w:val="0"/>
          <w:numId w:val="2"/>
        </w:numPr>
        <w:tabs>
          <w:tab w:val="clear" w:pos="1842"/>
          <w:tab w:val="num" w:pos="180"/>
        </w:tabs>
        <w:autoSpaceDE w:val="0"/>
        <w:autoSpaceDN w:val="0"/>
        <w:adjustRightInd w:val="0"/>
        <w:spacing w:before="60"/>
        <w:ind w:left="181" w:hanging="181"/>
        <w:jc w:val="both"/>
        <w:rPr>
          <w:rFonts w:ascii="Calibri" w:hAnsi="Calibri"/>
          <w:sz w:val="22"/>
          <w:szCs w:val="22"/>
        </w:rPr>
      </w:pPr>
      <w:r w:rsidRPr="00BD7693">
        <w:rPr>
          <w:rFonts w:ascii="Calibri" w:hAnsi="Calibri"/>
          <w:sz w:val="22"/>
          <w:szCs w:val="22"/>
        </w:rPr>
        <w:t xml:space="preserve"> </w:t>
      </w:r>
      <w:r w:rsidR="00B13BB9" w:rsidRPr="00BD7693">
        <w:rPr>
          <w:rFonts w:ascii="Calibri" w:hAnsi="Calibri"/>
          <w:sz w:val="22"/>
          <w:szCs w:val="22"/>
        </w:rPr>
        <w:t>Oświadczam/y</w:t>
      </w:r>
      <w:r w:rsidR="004F18CD" w:rsidRPr="00BD7693">
        <w:rPr>
          <w:rFonts w:ascii="Calibri" w:hAnsi="Calibri"/>
          <w:sz w:val="22"/>
          <w:szCs w:val="22"/>
        </w:rPr>
        <w:t>, że:</w:t>
      </w:r>
    </w:p>
    <w:p w14:paraId="33684517" w14:textId="77777777" w:rsidR="00FE7AF1" w:rsidRPr="006E4A42" w:rsidRDefault="00674DFF" w:rsidP="000C296B">
      <w:pPr>
        <w:numPr>
          <w:ilvl w:val="1"/>
          <w:numId w:val="2"/>
        </w:numPr>
        <w:tabs>
          <w:tab w:val="left" w:pos="284"/>
          <w:tab w:val="num" w:pos="540"/>
        </w:tabs>
        <w:autoSpaceDE w:val="0"/>
        <w:autoSpaceDN w:val="0"/>
        <w:adjustRightInd w:val="0"/>
        <w:ind w:left="540"/>
        <w:jc w:val="both"/>
        <w:rPr>
          <w:rFonts w:ascii="Calibri" w:hAnsi="Calibri"/>
          <w:sz w:val="22"/>
          <w:szCs w:val="22"/>
        </w:rPr>
      </w:pPr>
      <w:r>
        <w:rPr>
          <w:rFonts w:ascii="Calibri" w:hAnsi="Calibri"/>
          <w:sz w:val="22"/>
          <w:szCs w:val="22"/>
        </w:rPr>
        <w:t>w</w:t>
      </w:r>
      <w:r w:rsidR="004F18CD" w:rsidRPr="00BD7693">
        <w:rPr>
          <w:rFonts w:ascii="Calibri" w:hAnsi="Calibri"/>
          <w:sz w:val="22"/>
          <w:szCs w:val="22"/>
        </w:rPr>
        <w:t xml:space="preserve"> </w:t>
      </w:r>
      <w:r w:rsidR="008C4A51">
        <w:rPr>
          <w:rFonts w:ascii="Calibri" w:hAnsi="Calibri"/>
          <w:sz w:val="22"/>
          <w:szCs w:val="22"/>
        </w:rPr>
        <w:t xml:space="preserve">okresie minionych trzech lat </w:t>
      </w:r>
      <w:r w:rsidR="00951DC9" w:rsidRPr="00BD7693">
        <w:rPr>
          <w:rFonts w:ascii="Calibri" w:hAnsi="Calibri"/>
          <w:sz w:val="22"/>
          <w:szCs w:val="22"/>
        </w:rPr>
        <w:t xml:space="preserve"> otrzymałem/liśmy pomoc de minimis</w:t>
      </w:r>
      <w:r w:rsidR="00FE7AF1" w:rsidRPr="00BD7693">
        <w:rPr>
          <w:rFonts w:ascii="Calibri" w:hAnsi="Calibri"/>
          <w:sz w:val="22"/>
          <w:szCs w:val="22"/>
        </w:rPr>
        <w:t xml:space="preserve"> w następujących wysokościach:</w:t>
      </w:r>
      <w:r w:rsidR="00FE7AF1" w:rsidRPr="00BD7693">
        <w:rPr>
          <w:rFonts w:ascii="Calibri" w:hAnsi="Calibri"/>
          <w:sz w:val="22"/>
          <w:szCs w:val="22"/>
          <w:vertAlign w:val="superscript"/>
        </w:rPr>
        <w:t xml:space="preserve"> 1)</w:t>
      </w:r>
      <w:r w:rsidR="00FE7AF1" w:rsidRPr="00BD7693">
        <w:rPr>
          <w:rFonts w:ascii="Calibri" w:hAnsi="Calibri"/>
          <w:bCs/>
          <w:sz w:val="22"/>
          <w:szCs w:val="22"/>
          <w:vertAlign w:val="superscript"/>
        </w:rPr>
        <w:t>, 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1533"/>
        <w:gridCol w:w="1699"/>
        <w:gridCol w:w="1519"/>
        <w:gridCol w:w="1519"/>
      </w:tblGrid>
      <w:tr w:rsidR="00252BD3" w:rsidRPr="00BD7693" w14:paraId="6B3629CB" w14:textId="77777777" w:rsidTr="00CD0695">
        <w:tc>
          <w:tcPr>
            <w:tcW w:w="3354" w:type="dxa"/>
          </w:tcPr>
          <w:p w14:paraId="422F60F1" w14:textId="77777777" w:rsidR="00252BD3" w:rsidRPr="00BD7693" w:rsidRDefault="00252BD3" w:rsidP="00BF5E92">
            <w:pPr>
              <w:tabs>
                <w:tab w:val="left" w:pos="1620"/>
                <w:tab w:val="left" w:pos="2340"/>
              </w:tabs>
              <w:autoSpaceDE w:val="0"/>
              <w:autoSpaceDN w:val="0"/>
              <w:adjustRightInd w:val="0"/>
              <w:jc w:val="center"/>
              <w:rPr>
                <w:rFonts w:ascii="Calibri" w:hAnsi="Calibri"/>
                <w:b/>
              </w:rPr>
            </w:pPr>
            <w:r w:rsidRPr="00BD7693">
              <w:rPr>
                <w:rFonts w:ascii="Calibri" w:hAnsi="Calibri"/>
                <w:b/>
              </w:rPr>
              <w:t xml:space="preserve">NIP </w:t>
            </w:r>
          </w:p>
          <w:p w14:paraId="2EA6D25F" w14:textId="77777777" w:rsidR="00252BD3" w:rsidRPr="00BD7693" w:rsidRDefault="00252BD3" w:rsidP="00BF5E92">
            <w:pPr>
              <w:tabs>
                <w:tab w:val="left" w:pos="1620"/>
                <w:tab w:val="left" w:pos="2340"/>
              </w:tabs>
              <w:autoSpaceDE w:val="0"/>
              <w:autoSpaceDN w:val="0"/>
              <w:adjustRightInd w:val="0"/>
              <w:jc w:val="center"/>
              <w:rPr>
                <w:rFonts w:ascii="Calibri" w:hAnsi="Calibri"/>
                <w:b/>
              </w:rPr>
            </w:pPr>
            <w:r w:rsidRPr="00BD7693">
              <w:rPr>
                <w:rFonts w:ascii="Calibri" w:hAnsi="Calibri"/>
                <w:b/>
              </w:rPr>
              <w:t>beneficjenta pomocy</w:t>
            </w:r>
          </w:p>
        </w:tc>
        <w:tc>
          <w:tcPr>
            <w:tcW w:w="1558" w:type="dxa"/>
            <w:shd w:val="clear" w:color="auto" w:fill="auto"/>
          </w:tcPr>
          <w:p w14:paraId="50E151AA" w14:textId="77777777" w:rsidR="00252BD3" w:rsidRPr="00BD7693" w:rsidRDefault="00252BD3" w:rsidP="00BF5E92">
            <w:pPr>
              <w:tabs>
                <w:tab w:val="left" w:pos="1620"/>
                <w:tab w:val="left" w:pos="2340"/>
              </w:tabs>
              <w:autoSpaceDE w:val="0"/>
              <w:autoSpaceDN w:val="0"/>
              <w:adjustRightInd w:val="0"/>
              <w:jc w:val="center"/>
              <w:rPr>
                <w:rFonts w:ascii="Calibri" w:hAnsi="Calibri"/>
                <w:b/>
                <w:bCs/>
              </w:rPr>
            </w:pPr>
            <w:r w:rsidRPr="00BD7693">
              <w:rPr>
                <w:rFonts w:ascii="Calibri" w:hAnsi="Calibri"/>
                <w:b/>
              </w:rPr>
              <w:t>Dzień udzielenia pomocy de minimis</w:t>
            </w:r>
          </w:p>
        </w:tc>
        <w:tc>
          <w:tcPr>
            <w:tcW w:w="1729" w:type="dxa"/>
            <w:shd w:val="clear" w:color="auto" w:fill="auto"/>
          </w:tcPr>
          <w:p w14:paraId="6F06C7B6" w14:textId="77777777" w:rsidR="00252BD3" w:rsidRPr="00BD7693" w:rsidRDefault="00252BD3" w:rsidP="00BF5E92">
            <w:pPr>
              <w:tabs>
                <w:tab w:val="left" w:pos="1620"/>
                <w:tab w:val="left" w:pos="2340"/>
              </w:tabs>
              <w:autoSpaceDE w:val="0"/>
              <w:autoSpaceDN w:val="0"/>
              <w:adjustRightInd w:val="0"/>
              <w:jc w:val="center"/>
              <w:rPr>
                <w:rFonts w:ascii="Calibri" w:hAnsi="Calibri"/>
                <w:b/>
              </w:rPr>
            </w:pPr>
            <w:r w:rsidRPr="00BD7693">
              <w:rPr>
                <w:rFonts w:ascii="Calibri" w:hAnsi="Calibri"/>
                <w:b/>
              </w:rPr>
              <w:t>Podmiot udzielający pomocy</w:t>
            </w:r>
          </w:p>
        </w:tc>
        <w:tc>
          <w:tcPr>
            <w:tcW w:w="1552" w:type="dxa"/>
            <w:shd w:val="clear" w:color="auto" w:fill="auto"/>
          </w:tcPr>
          <w:p w14:paraId="722892F7" w14:textId="77777777" w:rsidR="00252BD3" w:rsidRPr="00BD7693" w:rsidRDefault="00252BD3" w:rsidP="00BF5E92">
            <w:pPr>
              <w:tabs>
                <w:tab w:val="left" w:pos="1620"/>
                <w:tab w:val="left" w:pos="2340"/>
              </w:tabs>
              <w:autoSpaceDE w:val="0"/>
              <w:autoSpaceDN w:val="0"/>
              <w:adjustRightInd w:val="0"/>
              <w:jc w:val="center"/>
              <w:rPr>
                <w:rFonts w:ascii="Calibri" w:hAnsi="Calibri"/>
                <w:b/>
                <w:bCs/>
              </w:rPr>
            </w:pPr>
            <w:r w:rsidRPr="00BD7693">
              <w:rPr>
                <w:rFonts w:ascii="Calibri" w:hAnsi="Calibri"/>
                <w:b/>
              </w:rPr>
              <w:t>Wartość pomocy de minimis w PLN</w:t>
            </w:r>
          </w:p>
        </w:tc>
        <w:tc>
          <w:tcPr>
            <w:tcW w:w="1552" w:type="dxa"/>
            <w:shd w:val="clear" w:color="auto" w:fill="auto"/>
          </w:tcPr>
          <w:p w14:paraId="199B05B1" w14:textId="77777777" w:rsidR="00252BD3" w:rsidRPr="00BD7693" w:rsidRDefault="00252BD3" w:rsidP="00BF5E92">
            <w:pPr>
              <w:tabs>
                <w:tab w:val="left" w:pos="1620"/>
                <w:tab w:val="left" w:pos="2340"/>
              </w:tabs>
              <w:autoSpaceDE w:val="0"/>
              <w:autoSpaceDN w:val="0"/>
              <w:adjustRightInd w:val="0"/>
              <w:jc w:val="center"/>
              <w:rPr>
                <w:rFonts w:ascii="Calibri" w:hAnsi="Calibri"/>
                <w:b/>
                <w:bCs/>
              </w:rPr>
            </w:pPr>
            <w:r w:rsidRPr="00BD7693">
              <w:rPr>
                <w:rFonts w:ascii="Calibri" w:hAnsi="Calibri"/>
                <w:b/>
              </w:rPr>
              <w:t>Wartość pomocy de minimis w EUR</w:t>
            </w:r>
          </w:p>
        </w:tc>
      </w:tr>
      <w:tr w:rsidR="00252BD3" w:rsidRPr="00BD7693" w14:paraId="45CD85A0" w14:textId="77777777" w:rsidTr="00CD0695">
        <w:tc>
          <w:tcPr>
            <w:tcW w:w="3354" w:type="dxa"/>
          </w:tcPr>
          <w:p w14:paraId="17EE506D"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c>
          <w:tcPr>
            <w:tcW w:w="1558" w:type="dxa"/>
            <w:shd w:val="clear" w:color="auto" w:fill="auto"/>
          </w:tcPr>
          <w:p w14:paraId="2C902CDB"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c>
          <w:tcPr>
            <w:tcW w:w="1729" w:type="dxa"/>
            <w:shd w:val="clear" w:color="auto" w:fill="auto"/>
          </w:tcPr>
          <w:p w14:paraId="32159D6F" w14:textId="77777777" w:rsidR="00252BD3" w:rsidRPr="00BD7693" w:rsidRDefault="00252BD3" w:rsidP="00BF5E92">
            <w:pPr>
              <w:tabs>
                <w:tab w:val="left" w:pos="1620"/>
                <w:tab w:val="left" w:pos="2340"/>
              </w:tabs>
              <w:autoSpaceDE w:val="0"/>
              <w:autoSpaceDN w:val="0"/>
              <w:adjustRightInd w:val="0"/>
              <w:jc w:val="both"/>
              <w:rPr>
                <w:rFonts w:ascii="Calibri" w:hAnsi="Calibri"/>
              </w:rPr>
            </w:pPr>
          </w:p>
        </w:tc>
        <w:tc>
          <w:tcPr>
            <w:tcW w:w="1552" w:type="dxa"/>
            <w:shd w:val="clear" w:color="auto" w:fill="auto"/>
          </w:tcPr>
          <w:p w14:paraId="024576EE"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c>
          <w:tcPr>
            <w:tcW w:w="1552" w:type="dxa"/>
            <w:shd w:val="clear" w:color="auto" w:fill="auto"/>
          </w:tcPr>
          <w:p w14:paraId="3DF04681"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r>
      <w:tr w:rsidR="00252BD3" w:rsidRPr="00BD7693" w14:paraId="2368A288" w14:textId="77777777" w:rsidTr="00CD0695">
        <w:tc>
          <w:tcPr>
            <w:tcW w:w="3354" w:type="dxa"/>
          </w:tcPr>
          <w:p w14:paraId="788C35E5"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c>
          <w:tcPr>
            <w:tcW w:w="1558" w:type="dxa"/>
            <w:shd w:val="clear" w:color="auto" w:fill="auto"/>
          </w:tcPr>
          <w:p w14:paraId="35FC8C2D"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c>
          <w:tcPr>
            <w:tcW w:w="1729" w:type="dxa"/>
            <w:shd w:val="clear" w:color="auto" w:fill="auto"/>
          </w:tcPr>
          <w:p w14:paraId="349A6919"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c>
          <w:tcPr>
            <w:tcW w:w="1552" w:type="dxa"/>
            <w:shd w:val="clear" w:color="auto" w:fill="auto"/>
          </w:tcPr>
          <w:p w14:paraId="22BEBA40"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c>
          <w:tcPr>
            <w:tcW w:w="1552" w:type="dxa"/>
            <w:shd w:val="clear" w:color="auto" w:fill="auto"/>
          </w:tcPr>
          <w:p w14:paraId="09FBFEBF"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r>
      <w:tr w:rsidR="00252BD3" w:rsidRPr="00BD7693" w14:paraId="765963B3" w14:textId="77777777" w:rsidTr="00CD0695">
        <w:tc>
          <w:tcPr>
            <w:tcW w:w="3354" w:type="dxa"/>
          </w:tcPr>
          <w:p w14:paraId="002FF747" w14:textId="77777777" w:rsidR="00252BD3" w:rsidRPr="00BD7693" w:rsidRDefault="00252BD3" w:rsidP="00BF5E92">
            <w:pPr>
              <w:tabs>
                <w:tab w:val="left" w:pos="1620"/>
                <w:tab w:val="left" w:pos="2340"/>
              </w:tabs>
              <w:autoSpaceDE w:val="0"/>
              <w:autoSpaceDN w:val="0"/>
              <w:adjustRightInd w:val="0"/>
              <w:jc w:val="center"/>
              <w:rPr>
                <w:rFonts w:ascii="Calibri" w:hAnsi="Calibri"/>
                <w:b/>
                <w:bCs/>
              </w:rPr>
            </w:pPr>
          </w:p>
        </w:tc>
        <w:tc>
          <w:tcPr>
            <w:tcW w:w="3287" w:type="dxa"/>
            <w:gridSpan w:val="2"/>
            <w:shd w:val="clear" w:color="auto" w:fill="auto"/>
          </w:tcPr>
          <w:p w14:paraId="4B2E174A" w14:textId="77777777" w:rsidR="00252BD3" w:rsidRPr="00BD7693" w:rsidRDefault="00252BD3" w:rsidP="00BF5E92">
            <w:pPr>
              <w:tabs>
                <w:tab w:val="left" w:pos="1620"/>
                <w:tab w:val="left" w:pos="2340"/>
              </w:tabs>
              <w:autoSpaceDE w:val="0"/>
              <w:autoSpaceDN w:val="0"/>
              <w:adjustRightInd w:val="0"/>
              <w:jc w:val="center"/>
              <w:rPr>
                <w:rFonts w:ascii="Calibri" w:hAnsi="Calibri"/>
                <w:b/>
                <w:bCs/>
              </w:rPr>
            </w:pPr>
            <w:r w:rsidRPr="00BD7693">
              <w:rPr>
                <w:rFonts w:ascii="Calibri" w:hAnsi="Calibri"/>
                <w:b/>
                <w:bCs/>
              </w:rPr>
              <w:t>Razem</w:t>
            </w:r>
          </w:p>
        </w:tc>
        <w:tc>
          <w:tcPr>
            <w:tcW w:w="1552" w:type="dxa"/>
            <w:shd w:val="clear" w:color="auto" w:fill="auto"/>
          </w:tcPr>
          <w:p w14:paraId="42404A13"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c>
          <w:tcPr>
            <w:tcW w:w="1552" w:type="dxa"/>
            <w:shd w:val="clear" w:color="auto" w:fill="auto"/>
          </w:tcPr>
          <w:p w14:paraId="37669B1C" w14:textId="77777777" w:rsidR="00252BD3" w:rsidRPr="00BD7693" w:rsidRDefault="00252BD3" w:rsidP="00BF5E92">
            <w:pPr>
              <w:tabs>
                <w:tab w:val="left" w:pos="1620"/>
                <w:tab w:val="left" w:pos="2340"/>
              </w:tabs>
              <w:autoSpaceDE w:val="0"/>
              <w:autoSpaceDN w:val="0"/>
              <w:adjustRightInd w:val="0"/>
              <w:jc w:val="both"/>
              <w:rPr>
                <w:rFonts w:ascii="Calibri" w:hAnsi="Calibri"/>
                <w:bCs/>
              </w:rPr>
            </w:pPr>
          </w:p>
        </w:tc>
      </w:tr>
    </w:tbl>
    <w:p w14:paraId="5E52C4C2" w14:textId="77777777" w:rsidR="004F18CD" w:rsidRPr="00BD7693" w:rsidRDefault="00FE7AF1" w:rsidP="00FE7AF1">
      <w:pPr>
        <w:tabs>
          <w:tab w:val="left" w:pos="1620"/>
          <w:tab w:val="left" w:pos="2340"/>
        </w:tabs>
        <w:autoSpaceDE w:val="0"/>
        <w:autoSpaceDN w:val="0"/>
        <w:adjustRightInd w:val="0"/>
        <w:spacing w:before="120"/>
        <w:jc w:val="both"/>
        <w:rPr>
          <w:rFonts w:ascii="Calibri" w:hAnsi="Calibri"/>
          <w:bCs/>
          <w:i/>
          <w:sz w:val="22"/>
          <w:szCs w:val="22"/>
          <w:u w:val="single"/>
        </w:rPr>
      </w:pPr>
      <w:r w:rsidRPr="00BD7693">
        <w:rPr>
          <w:rFonts w:ascii="Calibri" w:hAnsi="Calibri"/>
          <w:i/>
          <w:iCs/>
          <w:sz w:val="22"/>
          <w:szCs w:val="22"/>
          <w:u w:val="single"/>
        </w:rPr>
        <w:t>Nieuzupełnienie tabeli jest równoważne ze złożeniem oświadczenia o nieotrzymaniu pomocy de minimis</w:t>
      </w:r>
      <w:r w:rsidR="004A4205" w:rsidRPr="00BD7693">
        <w:rPr>
          <w:rFonts w:ascii="Calibri" w:hAnsi="Calibri"/>
          <w:i/>
          <w:iCs/>
          <w:sz w:val="22"/>
          <w:szCs w:val="22"/>
          <w:u w:val="single"/>
        </w:rPr>
        <w:t>;</w:t>
      </w:r>
    </w:p>
    <w:p w14:paraId="285334B3" w14:textId="77777777" w:rsidR="00081DCB" w:rsidRPr="00BD7693" w:rsidRDefault="00674DFF" w:rsidP="00C963BB">
      <w:pPr>
        <w:numPr>
          <w:ilvl w:val="1"/>
          <w:numId w:val="2"/>
        </w:numPr>
        <w:tabs>
          <w:tab w:val="num" w:pos="540"/>
        </w:tabs>
        <w:autoSpaceDE w:val="0"/>
        <w:autoSpaceDN w:val="0"/>
        <w:adjustRightInd w:val="0"/>
        <w:spacing w:before="60"/>
        <w:ind w:left="540"/>
        <w:jc w:val="both"/>
        <w:rPr>
          <w:rFonts w:ascii="Calibri" w:hAnsi="Calibri"/>
          <w:sz w:val="22"/>
          <w:szCs w:val="22"/>
        </w:rPr>
      </w:pPr>
      <w:r>
        <w:rPr>
          <w:rFonts w:ascii="Calibri" w:hAnsi="Calibri"/>
          <w:sz w:val="22"/>
          <w:szCs w:val="22"/>
        </w:rPr>
        <w:t>k</w:t>
      </w:r>
      <w:r w:rsidR="00081DCB" w:rsidRPr="00BD7693">
        <w:rPr>
          <w:rFonts w:ascii="Calibri" w:hAnsi="Calibri"/>
          <w:sz w:val="22"/>
          <w:szCs w:val="22"/>
        </w:rPr>
        <w:t>redyt w kwocie zabezpieczonej gwarancją nie będzie przeznaczony na finansowanie kosztów kwalifikowalnych, na które Kredytobiorca uzyskał wsparcie, bądź ubiega się o przyznanie innego wsparcia finansowego pochodzącego ze środków UE</w:t>
      </w:r>
      <w:r w:rsidR="004A4205" w:rsidRPr="00BD7693">
        <w:rPr>
          <w:rFonts w:ascii="Calibri" w:hAnsi="Calibri"/>
          <w:sz w:val="22"/>
          <w:szCs w:val="22"/>
        </w:rPr>
        <w:t>;</w:t>
      </w:r>
    </w:p>
    <w:p w14:paraId="1B1971EC" w14:textId="77777777" w:rsidR="00951DC9" w:rsidRDefault="00674DFF" w:rsidP="00951DC9">
      <w:pPr>
        <w:numPr>
          <w:ilvl w:val="1"/>
          <w:numId w:val="2"/>
        </w:numPr>
        <w:tabs>
          <w:tab w:val="num" w:pos="540"/>
        </w:tabs>
        <w:autoSpaceDE w:val="0"/>
        <w:autoSpaceDN w:val="0"/>
        <w:adjustRightInd w:val="0"/>
        <w:spacing w:before="60"/>
        <w:ind w:left="540"/>
        <w:jc w:val="both"/>
        <w:rPr>
          <w:rFonts w:ascii="Calibri" w:hAnsi="Calibri"/>
          <w:sz w:val="22"/>
          <w:szCs w:val="22"/>
        </w:rPr>
      </w:pPr>
      <w:r>
        <w:rPr>
          <w:rFonts w:ascii="Calibri" w:hAnsi="Calibri"/>
          <w:sz w:val="22"/>
          <w:szCs w:val="22"/>
        </w:rPr>
        <w:t>ś</w:t>
      </w:r>
      <w:r w:rsidR="00951DC9" w:rsidRPr="00BD7693">
        <w:rPr>
          <w:rFonts w:ascii="Calibri" w:hAnsi="Calibri"/>
          <w:sz w:val="22"/>
          <w:szCs w:val="22"/>
        </w:rPr>
        <w:t xml:space="preserve">rodki z kredytu objętego gwarancją w ramach </w:t>
      </w:r>
      <w:r w:rsidR="00E3043F" w:rsidRPr="00BD7693">
        <w:rPr>
          <w:rFonts w:ascii="Calibri" w:hAnsi="Calibri"/>
          <w:sz w:val="22"/>
          <w:szCs w:val="22"/>
        </w:rPr>
        <w:t>portfelowej linii gwarancyjnej</w:t>
      </w:r>
      <w:r w:rsidR="00951DC9" w:rsidRPr="00BD7693">
        <w:rPr>
          <w:rFonts w:ascii="Calibri" w:hAnsi="Calibri"/>
          <w:sz w:val="22"/>
          <w:szCs w:val="22"/>
        </w:rPr>
        <w:t xml:space="preserve"> FG </w:t>
      </w:r>
      <w:r w:rsidR="009C31CF">
        <w:rPr>
          <w:rFonts w:ascii="Calibri" w:hAnsi="Calibri"/>
          <w:sz w:val="22"/>
          <w:szCs w:val="22"/>
        </w:rPr>
        <w:t>FENG</w:t>
      </w:r>
      <w:r w:rsidR="00951DC9" w:rsidRPr="00BD7693">
        <w:rPr>
          <w:rFonts w:ascii="Calibri" w:hAnsi="Calibri"/>
          <w:sz w:val="22"/>
          <w:szCs w:val="22"/>
        </w:rPr>
        <w:t xml:space="preserve"> będą wykorzystywane na finansowanie kosztów kwalifikowanych przedsięwzięć wymienionych w części </w:t>
      </w:r>
      <w:r w:rsidR="00261513">
        <w:rPr>
          <w:rFonts w:ascii="Calibri" w:hAnsi="Calibri"/>
          <w:sz w:val="22"/>
          <w:szCs w:val="22"/>
        </w:rPr>
        <w:br/>
      </w:r>
      <w:r w:rsidR="008C4A51">
        <w:rPr>
          <w:rFonts w:ascii="Calibri" w:hAnsi="Calibri"/>
          <w:sz w:val="22"/>
          <w:szCs w:val="22"/>
        </w:rPr>
        <w:t>D</w:t>
      </w:r>
      <w:r w:rsidR="00951DC9" w:rsidRPr="00BD7693">
        <w:rPr>
          <w:rFonts w:ascii="Calibri" w:hAnsi="Calibri"/>
          <w:sz w:val="22"/>
          <w:szCs w:val="22"/>
        </w:rPr>
        <w:t xml:space="preserve"> załącznika do </w:t>
      </w:r>
      <w:r w:rsidR="001A4F27" w:rsidRPr="00BD7693">
        <w:rPr>
          <w:rFonts w:ascii="Calibri" w:hAnsi="Calibri"/>
          <w:sz w:val="22"/>
          <w:szCs w:val="22"/>
        </w:rPr>
        <w:t>w</w:t>
      </w:r>
      <w:r w:rsidR="00951DC9" w:rsidRPr="00BD7693">
        <w:rPr>
          <w:rFonts w:ascii="Calibri" w:hAnsi="Calibri"/>
          <w:sz w:val="22"/>
          <w:szCs w:val="22"/>
        </w:rPr>
        <w:t xml:space="preserve">niosku, w zakresie nie powodującym przekroczenia dopuszczalnej intensywności pomocy, </w:t>
      </w:r>
      <w:r w:rsidR="00AE209C" w:rsidRPr="00BD7693">
        <w:rPr>
          <w:rFonts w:ascii="Calibri" w:hAnsi="Calibri"/>
          <w:sz w:val="22"/>
          <w:szCs w:val="22"/>
        </w:rPr>
        <w:br/>
      </w:r>
      <w:r w:rsidR="002D4103" w:rsidRPr="00BD7693">
        <w:rPr>
          <w:rFonts w:ascii="Calibri" w:hAnsi="Calibri"/>
          <w:sz w:val="22"/>
          <w:szCs w:val="22"/>
        </w:rPr>
        <w:t xml:space="preserve">przy czym </w:t>
      </w:r>
      <w:r w:rsidR="00951DC9" w:rsidRPr="00BD7693">
        <w:rPr>
          <w:rFonts w:ascii="Calibri" w:hAnsi="Calibri"/>
          <w:sz w:val="22"/>
          <w:szCs w:val="22"/>
        </w:rPr>
        <w:t xml:space="preserve"> </w:t>
      </w:r>
      <w:r w:rsidR="00AE209C" w:rsidRPr="00BD7693">
        <w:rPr>
          <w:rFonts w:ascii="Calibri" w:hAnsi="Calibri"/>
          <w:sz w:val="22"/>
          <w:szCs w:val="22"/>
        </w:rPr>
        <w:t xml:space="preserve">wsparcie na te koszty nie zostało udzielone </w:t>
      </w:r>
      <w:r w:rsidR="00951DC9" w:rsidRPr="00BD7693">
        <w:rPr>
          <w:rFonts w:ascii="Calibri" w:hAnsi="Calibri"/>
          <w:sz w:val="22"/>
          <w:szCs w:val="22"/>
        </w:rPr>
        <w:t>ze środków UE</w:t>
      </w:r>
      <w:r w:rsidR="00803CF6">
        <w:rPr>
          <w:rFonts w:ascii="Calibri" w:hAnsi="Calibri"/>
          <w:sz w:val="22"/>
          <w:szCs w:val="22"/>
        </w:rPr>
        <w:t>;</w:t>
      </w:r>
    </w:p>
    <w:p w14:paraId="3A343BBC" w14:textId="77777777" w:rsidR="00803CF6" w:rsidRPr="00803CF6" w:rsidRDefault="00674DFF" w:rsidP="00803CF6">
      <w:pPr>
        <w:numPr>
          <w:ilvl w:val="1"/>
          <w:numId w:val="2"/>
        </w:numPr>
        <w:tabs>
          <w:tab w:val="clear" w:pos="4897"/>
        </w:tabs>
        <w:autoSpaceDE w:val="0"/>
        <w:autoSpaceDN w:val="0"/>
        <w:adjustRightInd w:val="0"/>
        <w:spacing w:before="60"/>
        <w:ind w:left="567" w:hanging="425"/>
        <w:jc w:val="both"/>
        <w:rPr>
          <w:rFonts w:ascii="Calibri" w:hAnsi="Calibri"/>
          <w:sz w:val="22"/>
          <w:szCs w:val="22"/>
        </w:rPr>
      </w:pPr>
      <w:r>
        <w:rPr>
          <w:rFonts w:ascii="Calibri" w:hAnsi="Calibri"/>
          <w:sz w:val="22"/>
          <w:szCs w:val="22"/>
        </w:rPr>
        <w:t>o</w:t>
      </w:r>
      <w:r w:rsidR="00803CF6" w:rsidRPr="00803CF6">
        <w:rPr>
          <w:rFonts w:ascii="Calibri" w:hAnsi="Calibri"/>
          <w:sz w:val="22"/>
          <w:szCs w:val="22"/>
        </w:rPr>
        <w:t>dsetki od kredytu objęte dopłatą do oprocentowania kredytu nie zostały ani nie będą dofinansowane w ramach innego wsparcia pochodzącego ze środków UE;</w:t>
      </w:r>
    </w:p>
    <w:p w14:paraId="00E45C57" w14:textId="77777777" w:rsidR="00803CF6" w:rsidRPr="00803CF6" w:rsidRDefault="00674DFF" w:rsidP="00803CF6">
      <w:pPr>
        <w:numPr>
          <w:ilvl w:val="1"/>
          <w:numId w:val="2"/>
        </w:numPr>
        <w:tabs>
          <w:tab w:val="clear" w:pos="4897"/>
        </w:tabs>
        <w:autoSpaceDE w:val="0"/>
        <w:autoSpaceDN w:val="0"/>
        <w:adjustRightInd w:val="0"/>
        <w:spacing w:before="60"/>
        <w:ind w:left="567" w:hanging="425"/>
        <w:jc w:val="both"/>
        <w:rPr>
          <w:rFonts w:ascii="Calibri" w:hAnsi="Calibri"/>
          <w:sz w:val="22"/>
          <w:szCs w:val="22"/>
        </w:rPr>
      </w:pPr>
      <w:r>
        <w:rPr>
          <w:rFonts w:ascii="Calibri" w:hAnsi="Calibri"/>
          <w:sz w:val="22"/>
          <w:szCs w:val="22"/>
        </w:rPr>
        <w:t>o</w:t>
      </w:r>
      <w:r w:rsidR="00803CF6" w:rsidRPr="00803CF6">
        <w:rPr>
          <w:rFonts w:ascii="Calibri" w:hAnsi="Calibri"/>
          <w:sz w:val="22"/>
          <w:szCs w:val="22"/>
        </w:rPr>
        <w:t xml:space="preserve">dsetki od kredytu objęte dopłatą do oprocentowania kredytu stanowią koszty kwalifikowalne przedsięwzięć wymienionych w części </w:t>
      </w:r>
      <w:r w:rsidR="008C4A51">
        <w:rPr>
          <w:rFonts w:ascii="Calibri" w:hAnsi="Calibri"/>
          <w:sz w:val="22"/>
          <w:szCs w:val="22"/>
        </w:rPr>
        <w:t>D</w:t>
      </w:r>
      <w:r w:rsidR="00803CF6" w:rsidRPr="00803CF6">
        <w:rPr>
          <w:rFonts w:ascii="Calibri" w:hAnsi="Calibri"/>
          <w:sz w:val="22"/>
          <w:szCs w:val="22"/>
        </w:rPr>
        <w:t xml:space="preserve"> załącznika do wniosku, przy czym wsparcie na te koszty nie zostało udzielone ze środków UE i nie spowodowało przekroczenia dopuszczalnej intensywności pomocy.</w:t>
      </w:r>
    </w:p>
    <w:p w14:paraId="53B71C31" w14:textId="77777777" w:rsidR="00803CF6" w:rsidRPr="00BD7693" w:rsidRDefault="00803CF6" w:rsidP="00803CF6">
      <w:pPr>
        <w:tabs>
          <w:tab w:val="num" w:pos="4897"/>
        </w:tabs>
        <w:autoSpaceDE w:val="0"/>
        <w:autoSpaceDN w:val="0"/>
        <w:adjustRightInd w:val="0"/>
        <w:spacing w:before="60"/>
        <w:ind w:left="540"/>
        <w:jc w:val="both"/>
        <w:rPr>
          <w:rFonts w:ascii="Calibri" w:hAnsi="Calibri"/>
          <w:sz w:val="22"/>
          <w:szCs w:val="22"/>
        </w:rPr>
      </w:pPr>
    </w:p>
    <w:p w14:paraId="32C1728C" w14:textId="77777777" w:rsidR="00E45466" w:rsidRPr="00BD7693" w:rsidRDefault="00E45466" w:rsidP="00E45466">
      <w:pPr>
        <w:autoSpaceDE w:val="0"/>
        <w:autoSpaceDN w:val="0"/>
        <w:adjustRightInd w:val="0"/>
        <w:spacing w:before="60"/>
        <w:jc w:val="both"/>
        <w:rPr>
          <w:rFonts w:ascii="Calibri" w:hAnsi="Calibri"/>
          <w:i/>
          <w:sz w:val="22"/>
          <w:szCs w:val="22"/>
          <w:u w:val="single"/>
        </w:rPr>
      </w:pPr>
      <w:r w:rsidRPr="00BD7693">
        <w:rPr>
          <w:rFonts w:ascii="Calibri" w:hAnsi="Calibri"/>
          <w:i/>
          <w:sz w:val="22"/>
          <w:szCs w:val="22"/>
          <w:u w:val="single"/>
        </w:rPr>
        <w:t xml:space="preserve">Nieuzupełnienie tabeli w części </w:t>
      </w:r>
      <w:r w:rsidR="008C4A51">
        <w:rPr>
          <w:rFonts w:ascii="Calibri" w:hAnsi="Calibri"/>
          <w:i/>
          <w:sz w:val="22"/>
          <w:szCs w:val="22"/>
          <w:u w:val="single"/>
        </w:rPr>
        <w:t>D</w:t>
      </w:r>
      <w:r w:rsidRPr="00BD7693">
        <w:rPr>
          <w:rFonts w:ascii="Calibri" w:hAnsi="Calibri"/>
          <w:i/>
          <w:sz w:val="22"/>
          <w:szCs w:val="22"/>
          <w:u w:val="single"/>
        </w:rPr>
        <w:t xml:space="preserve"> załącznika do </w:t>
      </w:r>
      <w:r w:rsidR="00A93B46" w:rsidRPr="00BD7693">
        <w:rPr>
          <w:rFonts w:ascii="Calibri" w:hAnsi="Calibri"/>
          <w:i/>
          <w:sz w:val="22"/>
          <w:szCs w:val="22"/>
          <w:u w:val="single"/>
        </w:rPr>
        <w:t>w</w:t>
      </w:r>
      <w:r w:rsidRPr="00BD7693">
        <w:rPr>
          <w:rFonts w:ascii="Calibri" w:hAnsi="Calibri"/>
          <w:i/>
          <w:sz w:val="22"/>
          <w:szCs w:val="22"/>
          <w:u w:val="single"/>
        </w:rPr>
        <w:t xml:space="preserve">niosku jest równoważne ze złożeniem oświadczenia o tym, że środki z kredytu objętego gwarancją w ramach </w:t>
      </w:r>
      <w:r w:rsidR="00E3043F" w:rsidRPr="00BD7693">
        <w:rPr>
          <w:rFonts w:ascii="Calibri" w:hAnsi="Calibri"/>
          <w:i/>
          <w:sz w:val="22"/>
          <w:szCs w:val="22"/>
          <w:u w:val="single"/>
        </w:rPr>
        <w:t>portfelowej linii gwarancyjnej</w:t>
      </w:r>
      <w:r w:rsidRPr="00BD7693">
        <w:rPr>
          <w:rFonts w:ascii="Calibri" w:hAnsi="Calibri"/>
          <w:i/>
          <w:sz w:val="22"/>
          <w:szCs w:val="22"/>
          <w:u w:val="single"/>
        </w:rPr>
        <w:t xml:space="preserve"> FG </w:t>
      </w:r>
      <w:r w:rsidR="00C2240E">
        <w:rPr>
          <w:rFonts w:ascii="Calibri" w:hAnsi="Calibri"/>
          <w:i/>
          <w:sz w:val="22"/>
          <w:szCs w:val="22"/>
          <w:u w:val="single"/>
        </w:rPr>
        <w:t>FENG</w:t>
      </w:r>
      <w:r w:rsidRPr="00BD7693">
        <w:rPr>
          <w:rFonts w:ascii="Calibri" w:hAnsi="Calibri"/>
          <w:i/>
          <w:sz w:val="22"/>
          <w:szCs w:val="22"/>
          <w:u w:val="single"/>
        </w:rPr>
        <w:t xml:space="preserve"> nie będą przeznaczone na finansowanie kosztów kwalifikowanych przedsięwzięć objętych pomocą</w:t>
      </w:r>
      <w:r w:rsidR="004A4205" w:rsidRPr="00BD7693">
        <w:rPr>
          <w:rFonts w:ascii="Calibri" w:hAnsi="Calibri"/>
          <w:i/>
          <w:sz w:val="22"/>
          <w:szCs w:val="22"/>
          <w:u w:val="single"/>
        </w:rPr>
        <w:t>;</w:t>
      </w:r>
    </w:p>
    <w:p w14:paraId="425435A2" w14:textId="77777777" w:rsidR="004F18CD" w:rsidRPr="00BD7693" w:rsidRDefault="00674DFF" w:rsidP="000C296B">
      <w:pPr>
        <w:numPr>
          <w:ilvl w:val="1"/>
          <w:numId w:val="2"/>
        </w:numPr>
        <w:tabs>
          <w:tab w:val="num" w:pos="540"/>
        </w:tabs>
        <w:autoSpaceDE w:val="0"/>
        <w:autoSpaceDN w:val="0"/>
        <w:adjustRightInd w:val="0"/>
        <w:ind w:left="538" w:hanging="357"/>
        <w:jc w:val="both"/>
        <w:rPr>
          <w:rFonts w:ascii="Calibri" w:hAnsi="Calibri"/>
          <w:sz w:val="22"/>
          <w:szCs w:val="22"/>
        </w:rPr>
      </w:pPr>
      <w:r>
        <w:rPr>
          <w:rFonts w:ascii="Calibri" w:hAnsi="Calibri"/>
          <w:sz w:val="22"/>
          <w:szCs w:val="22"/>
        </w:rPr>
        <w:t>n</w:t>
      </w:r>
      <w:r w:rsidR="004F18CD" w:rsidRPr="00BD7693">
        <w:rPr>
          <w:rFonts w:ascii="Calibri" w:hAnsi="Calibri"/>
          <w:sz w:val="22"/>
          <w:szCs w:val="22"/>
        </w:rPr>
        <w:t xml:space="preserve">ie ciąży na </w:t>
      </w:r>
      <w:r w:rsidR="00B13BB9" w:rsidRPr="00BD7693">
        <w:rPr>
          <w:rFonts w:ascii="Calibri" w:hAnsi="Calibri"/>
          <w:sz w:val="22"/>
          <w:szCs w:val="22"/>
        </w:rPr>
        <w:t>mnie/nas</w:t>
      </w:r>
      <w:r w:rsidR="007C18D9">
        <w:rPr>
          <w:rFonts w:ascii="Calibri" w:hAnsi="Calibri"/>
          <w:sz w:val="22"/>
          <w:szCs w:val="22"/>
        </w:rPr>
        <w:t xml:space="preserve"> (Wnioskodawcy)</w:t>
      </w:r>
      <w:r w:rsidR="004F18CD" w:rsidRPr="00BD7693">
        <w:rPr>
          <w:rFonts w:ascii="Calibri" w:hAnsi="Calibri"/>
          <w:sz w:val="22"/>
          <w:szCs w:val="22"/>
        </w:rPr>
        <w:t xml:space="preserve"> obowiązek zwrotu pomocy, wynikający z decyzji Komisji Europejskiej uznającej pomoc za niezgodną z prawem oraz ze wspólnym rynkiem</w:t>
      </w:r>
      <w:r w:rsidR="004A4205" w:rsidRPr="00BD7693">
        <w:rPr>
          <w:rFonts w:ascii="Calibri" w:hAnsi="Calibri"/>
          <w:sz w:val="22"/>
          <w:szCs w:val="22"/>
        </w:rPr>
        <w:t>;</w:t>
      </w:r>
    </w:p>
    <w:p w14:paraId="339A5A59" w14:textId="77777777" w:rsidR="00DE7C5C" w:rsidRPr="00BD7693" w:rsidRDefault="00674DFF" w:rsidP="000C296B">
      <w:pPr>
        <w:numPr>
          <w:ilvl w:val="1"/>
          <w:numId w:val="2"/>
        </w:numPr>
        <w:tabs>
          <w:tab w:val="clear" w:pos="4897"/>
          <w:tab w:val="num" w:pos="-42"/>
          <w:tab w:val="num" w:pos="540"/>
        </w:tabs>
        <w:autoSpaceDE w:val="0"/>
        <w:autoSpaceDN w:val="0"/>
        <w:adjustRightInd w:val="0"/>
        <w:ind w:left="538" w:hanging="357"/>
        <w:jc w:val="both"/>
        <w:rPr>
          <w:rFonts w:ascii="Calibri" w:hAnsi="Calibri"/>
          <w:sz w:val="22"/>
          <w:szCs w:val="22"/>
        </w:rPr>
      </w:pPr>
      <w:r>
        <w:rPr>
          <w:rFonts w:ascii="Calibri" w:eastAsia="Arial Unicode MS" w:hAnsi="Calibri"/>
          <w:color w:val="000000"/>
          <w:kern w:val="1"/>
          <w:sz w:val="22"/>
          <w:szCs w:val="22"/>
        </w:rPr>
        <w:t>j</w:t>
      </w:r>
      <w:r w:rsidR="00DE7C5C" w:rsidRPr="00BD7693">
        <w:rPr>
          <w:rFonts w:ascii="Calibri" w:eastAsia="Arial Unicode MS" w:hAnsi="Calibri"/>
          <w:color w:val="000000"/>
          <w:kern w:val="1"/>
          <w:sz w:val="22"/>
          <w:szCs w:val="22"/>
        </w:rPr>
        <w:t>est mi/nam</w:t>
      </w:r>
      <w:r w:rsidR="005B2E82">
        <w:rPr>
          <w:rFonts w:ascii="Calibri" w:eastAsia="Arial Unicode MS" w:hAnsi="Calibri"/>
          <w:color w:val="000000"/>
          <w:kern w:val="1"/>
          <w:sz w:val="22"/>
          <w:szCs w:val="22"/>
        </w:rPr>
        <w:t xml:space="preserve"> (Wnioskodawcy)</w:t>
      </w:r>
      <w:r w:rsidR="00DE7C5C" w:rsidRPr="00BD7693">
        <w:rPr>
          <w:rFonts w:ascii="Calibri" w:eastAsia="Arial Unicode MS" w:hAnsi="Calibri"/>
          <w:color w:val="000000"/>
          <w:kern w:val="1"/>
          <w:sz w:val="22"/>
          <w:szCs w:val="22"/>
        </w:rPr>
        <w:t xml:space="preserve"> znana treść art. 44 ust. 1 ustawy z dnia 30 kwietnia 2004 r. o postępowaniu </w:t>
      </w:r>
      <w:r w:rsidR="00646EA1">
        <w:rPr>
          <w:rFonts w:ascii="Calibri" w:eastAsia="Arial Unicode MS" w:hAnsi="Calibri"/>
          <w:color w:val="000000"/>
          <w:kern w:val="1"/>
          <w:sz w:val="22"/>
          <w:szCs w:val="22"/>
        </w:rPr>
        <w:br/>
      </w:r>
      <w:r w:rsidR="00DE7C5C" w:rsidRPr="00BD7693">
        <w:rPr>
          <w:rFonts w:ascii="Calibri" w:eastAsia="Arial Unicode MS" w:hAnsi="Calibri"/>
          <w:color w:val="000000"/>
          <w:kern w:val="1"/>
          <w:sz w:val="22"/>
          <w:szCs w:val="22"/>
        </w:rPr>
        <w:t xml:space="preserve">w sprawach dotyczących pomocy publicznej, stanowiącego, że </w:t>
      </w:r>
      <w:r w:rsidR="00DE7C5C" w:rsidRPr="00BD7693">
        <w:rPr>
          <w:rFonts w:ascii="Calibri" w:hAnsi="Calibri"/>
          <w:sz w:val="22"/>
          <w:szCs w:val="22"/>
        </w:rPr>
        <w:t>za niewykonanie lub nienależyte wykonanie obowiązków, o których mowa w art. 21 ust. 2 i art. 39 tej ustawy, oraz za utrudnianie przeprowadzenia kontroli u beneficjenta pomocy, Prezes Urzędu Ochrony Konkurencji</w:t>
      </w:r>
      <w:r w:rsidR="00011B03">
        <w:rPr>
          <w:rFonts w:ascii="Calibri" w:hAnsi="Calibri"/>
          <w:sz w:val="22"/>
          <w:szCs w:val="22"/>
        </w:rPr>
        <w:t xml:space="preserve"> </w:t>
      </w:r>
      <w:r w:rsidR="00DE7C5C" w:rsidRPr="00BD7693">
        <w:rPr>
          <w:rFonts w:ascii="Calibri" w:hAnsi="Calibri"/>
          <w:sz w:val="22"/>
          <w:szCs w:val="22"/>
        </w:rPr>
        <w:t>i Konsumentów</w:t>
      </w:r>
      <w:r w:rsidR="00DE7C5C" w:rsidRPr="00BD7693">
        <w:rPr>
          <w:rFonts w:ascii="Calibri" w:eastAsia="Arial Unicode MS" w:hAnsi="Calibri"/>
          <w:color w:val="000000"/>
          <w:kern w:val="1"/>
          <w:sz w:val="22"/>
          <w:szCs w:val="22"/>
        </w:rPr>
        <w:t xml:space="preserve"> może, w drodze decyzji, nałożyć na beneficjenta pomocy karę pieniężną do wysokości równowartości 10 000 euro</w:t>
      </w:r>
      <w:r w:rsidR="004A4205" w:rsidRPr="00BD7693">
        <w:rPr>
          <w:rFonts w:ascii="Calibri" w:eastAsia="Arial Unicode MS" w:hAnsi="Calibri"/>
          <w:color w:val="000000"/>
          <w:kern w:val="1"/>
          <w:sz w:val="22"/>
          <w:szCs w:val="22"/>
        </w:rPr>
        <w:t>;</w:t>
      </w:r>
    </w:p>
    <w:p w14:paraId="4388E1A6" w14:textId="77777777" w:rsidR="00FF09E8" w:rsidRPr="00BD7693" w:rsidRDefault="00674DFF" w:rsidP="000C296B">
      <w:pPr>
        <w:numPr>
          <w:ilvl w:val="1"/>
          <w:numId w:val="2"/>
        </w:numPr>
        <w:tabs>
          <w:tab w:val="clear" w:pos="4897"/>
          <w:tab w:val="num" w:pos="-42"/>
          <w:tab w:val="num" w:pos="540"/>
        </w:tabs>
        <w:autoSpaceDE w:val="0"/>
        <w:autoSpaceDN w:val="0"/>
        <w:adjustRightInd w:val="0"/>
        <w:ind w:left="538" w:hanging="357"/>
        <w:jc w:val="both"/>
        <w:rPr>
          <w:rFonts w:ascii="Calibri" w:hAnsi="Calibri"/>
          <w:sz w:val="22"/>
          <w:szCs w:val="22"/>
        </w:rPr>
      </w:pPr>
      <w:r>
        <w:rPr>
          <w:rFonts w:ascii="Calibri" w:eastAsia="Arial Unicode MS" w:hAnsi="Calibri"/>
          <w:color w:val="000000"/>
          <w:kern w:val="1"/>
          <w:sz w:val="22"/>
          <w:szCs w:val="22"/>
        </w:rPr>
        <w:t>j</w:t>
      </w:r>
      <w:r w:rsidR="004F18CD" w:rsidRPr="00BD7693">
        <w:rPr>
          <w:rFonts w:ascii="Calibri" w:eastAsia="Arial Unicode MS" w:hAnsi="Calibri"/>
          <w:color w:val="000000"/>
          <w:kern w:val="1"/>
          <w:sz w:val="22"/>
          <w:szCs w:val="22"/>
        </w:rPr>
        <w:t>est</w:t>
      </w:r>
      <w:r w:rsidR="00B13BB9" w:rsidRPr="00BD7693">
        <w:rPr>
          <w:rFonts w:ascii="Calibri" w:eastAsia="Arial Unicode MS" w:hAnsi="Calibri"/>
          <w:color w:val="000000"/>
          <w:kern w:val="1"/>
          <w:sz w:val="22"/>
          <w:szCs w:val="22"/>
        </w:rPr>
        <w:t>em/jesteśmy</w:t>
      </w:r>
      <w:r w:rsidR="004F18CD" w:rsidRPr="00BD7693">
        <w:rPr>
          <w:rFonts w:ascii="Calibri" w:eastAsia="Arial Unicode MS" w:hAnsi="Calibri"/>
          <w:color w:val="000000"/>
          <w:kern w:val="1"/>
          <w:sz w:val="22"/>
          <w:szCs w:val="22"/>
        </w:rPr>
        <w:t xml:space="preserve"> świadom</w:t>
      </w:r>
      <w:r w:rsidR="00B13BB9" w:rsidRPr="00BD7693">
        <w:rPr>
          <w:rFonts w:ascii="Calibri" w:eastAsia="Arial Unicode MS" w:hAnsi="Calibri"/>
          <w:color w:val="000000"/>
          <w:kern w:val="1"/>
          <w:sz w:val="22"/>
          <w:szCs w:val="22"/>
        </w:rPr>
        <w:t>/i</w:t>
      </w:r>
      <w:r w:rsidR="004F18CD" w:rsidRPr="00BD7693">
        <w:rPr>
          <w:rFonts w:ascii="Calibri" w:eastAsia="Arial Unicode MS" w:hAnsi="Calibri"/>
          <w:color w:val="000000"/>
          <w:kern w:val="1"/>
          <w:sz w:val="22"/>
          <w:szCs w:val="22"/>
        </w:rPr>
        <w:t>, że</w:t>
      </w:r>
      <w:r w:rsidR="00F608D9" w:rsidRPr="00BD7693">
        <w:rPr>
          <w:rFonts w:ascii="Calibri" w:eastAsia="Arial Unicode MS" w:hAnsi="Calibri"/>
          <w:color w:val="000000"/>
          <w:kern w:val="1"/>
          <w:sz w:val="22"/>
          <w:szCs w:val="22"/>
        </w:rPr>
        <w:t xml:space="preserve"> </w:t>
      </w:r>
      <w:r w:rsidR="004F18CD" w:rsidRPr="00BD7693">
        <w:rPr>
          <w:rFonts w:ascii="Calibri" w:eastAsia="Arial Unicode MS" w:hAnsi="Calibri"/>
          <w:color w:val="000000"/>
          <w:kern w:val="1"/>
          <w:sz w:val="22"/>
          <w:szCs w:val="22"/>
        </w:rPr>
        <w:t xml:space="preserve">w razie przekroczenia limitu </w:t>
      </w:r>
      <w:r w:rsidR="00437722" w:rsidRPr="00BD7693">
        <w:rPr>
          <w:rFonts w:ascii="Calibri" w:eastAsia="Arial Unicode MS" w:hAnsi="Calibri"/>
          <w:color w:val="000000"/>
          <w:kern w:val="1"/>
          <w:sz w:val="22"/>
          <w:szCs w:val="22"/>
        </w:rPr>
        <w:t xml:space="preserve">pomocy </w:t>
      </w:r>
      <w:r w:rsidR="004F18CD" w:rsidRPr="00BD7693">
        <w:rPr>
          <w:rFonts w:ascii="Calibri" w:eastAsia="Arial Unicode MS" w:hAnsi="Calibri"/>
          <w:color w:val="000000"/>
          <w:kern w:val="1"/>
          <w:sz w:val="22"/>
          <w:szCs w:val="22"/>
        </w:rPr>
        <w:t xml:space="preserve">de minimis </w:t>
      </w:r>
      <w:r w:rsidR="00437722" w:rsidRPr="00BD7693">
        <w:rPr>
          <w:rFonts w:ascii="Calibri" w:eastAsia="Arial Unicode MS" w:hAnsi="Calibri"/>
          <w:color w:val="000000"/>
          <w:kern w:val="1"/>
          <w:sz w:val="22"/>
          <w:szCs w:val="22"/>
        </w:rPr>
        <w:t xml:space="preserve">lub przeznaczenia środków </w:t>
      </w:r>
      <w:r w:rsidR="007C7485" w:rsidRPr="00A92874">
        <w:rPr>
          <w:rFonts w:ascii="Calibri" w:eastAsia="Arial Unicode MS" w:hAnsi="Calibri"/>
          <w:color w:val="000000"/>
          <w:kern w:val="1"/>
          <w:sz w:val="22"/>
          <w:szCs w:val="22"/>
        </w:rPr>
        <w:br/>
      </w:r>
      <w:r w:rsidR="00437722" w:rsidRPr="00BD7693">
        <w:rPr>
          <w:rFonts w:ascii="Calibri" w:eastAsia="Arial Unicode MS" w:hAnsi="Calibri"/>
          <w:color w:val="000000"/>
          <w:kern w:val="1"/>
          <w:sz w:val="22"/>
          <w:szCs w:val="22"/>
        </w:rPr>
        <w:t xml:space="preserve">z kredytu objętego gwarancją na działalność wykluczoną stosownie do </w:t>
      </w:r>
      <w:r w:rsidR="00622D1C">
        <w:rPr>
          <w:rFonts w:ascii="Calibri" w:eastAsia="Arial Unicode MS" w:hAnsi="Calibri"/>
          <w:color w:val="000000"/>
          <w:kern w:val="1"/>
          <w:sz w:val="22"/>
          <w:szCs w:val="22"/>
        </w:rPr>
        <w:t>r</w:t>
      </w:r>
      <w:r w:rsidR="00437722" w:rsidRPr="00BD7693">
        <w:rPr>
          <w:rFonts w:ascii="Calibri" w:eastAsia="Arial Unicode MS" w:hAnsi="Calibri"/>
          <w:color w:val="000000"/>
          <w:kern w:val="1"/>
          <w:sz w:val="22"/>
          <w:szCs w:val="22"/>
        </w:rPr>
        <w:t>ozporządzenia Komisji (</w:t>
      </w:r>
      <w:r w:rsidR="009867D8" w:rsidRPr="00BD7693">
        <w:rPr>
          <w:rFonts w:ascii="Calibri" w:eastAsia="Arial Unicode MS" w:hAnsi="Calibri"/>
          <w:color w:val="000000"/>
          <w:kern w:val="1"/>
          <w:sz w:val="22"/>
          <w:szCs w:val="22"/>
        </w:rPr>
        <w:t>UE</w:t>
      </w:r>
      <w:r w:rsidR="00437722" w:rsidRPr="00BD7693">
        <w:rPr>
          <w:rFonts w:ascii="Calibri" w:eastAsia="Arial Unicode MS" w:hAnsi="Calibri"/>
          <w:color w:val="000000"/>
          <w:kern w:val="1"/>
          <w:sz w:val="22"/>
          <w:szCs w:val="22"/>
        </w:rPr>
        <w:t xml:space="preserve">) nr </w:t>
      </w:r>
      <w:r w:rsidR="008C4A51">
        <w:rPr>
          <w:rFonts w:ascii="Calibri" w:eastAsia="Arial Unicode MS" w:hAnsi="Calibri"/>
          <w:color w:val="000000"/>
          <w:kern w:val="1"/>
          <w:sz w:val="22"/>
          <w:szCs w:val="22"/>
        </w:rPr>
        <w:t>2023</w:t>
      </w:r>
      <w:r w:rsidR="00252BD3" w:rsidRPr="00BD7693">
        <w:rPr>
          <w:rFonts w:ascii="Calibri" w:hAnsi="Calibri"/>
          <w:color w:val="000000"/>
          <w:sz w:val="22"/>
          <w:szCs w:val="22"/>
        </w:rPr>
        <w:t>/2</w:t>
      </w:r>
      <w:r w:rsidR="008C4A51">
        <w:rPr>
          <w:rFonts w:ascii="Calibri" w:hAnsi="Calibri"/>
          <w:color w:val="000000"/>
          <w:sz w:val="22"/>
          <w:szCs w:val="22"/>
        </w:rPr>
        <w:t>831</w:t>
      </w:r>
      <w:r w:rsidR="00252BD3" w:rsidRPr="00BD7693">
        <w:rPr>
          <w:rFonts w:ascii="Calibri" w:hAnsi="Calibri"/>
          <w:color w:val="000000"/>
          <w:sz w:val="22"/>
          <w:szCs w:val="22"/>
        </w:rPr>
        <w:t xml:space="preserve"> z dnia 1</w:t>
      </w:r>
      <w:r w:rsidR="008C4A51">
        <w:rPr>
          <w:rFonts w:ascii="Calibri" w:hAnsi="Calibri"/>
          <w:color w:val="000000"/>
          <w:sz w:val="22"/>
          <w:szCs w:val="22"/>
        </w:rPr>
        <w:t>3</w:t>
      </w:r>
      <w:r w:rsidR="00252BD3" w:rsidRPr="00BD7693">
        <w:rPr>
          <w:rFonts w:ascii="Calibri" w:hAnsi="Calibri"/>
          <w:color w:val="000000"/>
          <w:sz w:val="22"/>
          <w:szCs w:val="22"/>
        </w:rPr>
        <w:t xml:space="preserve"> grudnia 20</w:t>
      </w:r>
      <w:r w:rsidR="008C4A51">
        <w:rPr>
          <w:rFonts w:ascii="Calibri" w:hAnsi="Calibri"/>
          <w:color w:val="000000"/>
          <w:sz w:val="22"/>
          <w:szCs w:val="22"/>
        </w:rPr>
        <w:t>2</w:t>
      </w:r>
      <w:r w:rsidR="00252BD3" w:rsidRPr="00BD7693">
        <w:rPr>
          <w:rFonts w:ascii="Calibri" w:hAnsi="Calibri"/>
          <w:color w:val="000000"/>
          <w:sz w:val="22"/>
          <w:szCs w:val="22"/>
        </w:rPr>
        <w:t>3</w:t>
      </w:r>
      <w:r w:rsidR="00831F7B" w:rsidRPr="00BD7693">
        <w:rPr>
          <w:rFonts w:ascii="Calibri" w:hAnsi="Calibri"/>
          <w:color w:val="000000"/>
          <w:sz w:val="22"/>
          <w:szCs w:val="22"/>
        </w:rPr>
        <w:t xml:space="preserve"> </w:t>
      </w:r>
      <w:r w:rsidR="00252BD3" w:rsidRPr="00BD7693">
        <w:rPr>
          <w:rFonts w:ascii="Calibri" w:hAnsi="Calibri"/>
          <w:color w:val="000000"/>
          <w:sz w:val="22"/>
          <w:szCs w:val="22"/>
        </w:rPr>
        <w:t>r. w sprawie stosowania art.107 i 108 Traktatu o funkcjonowaniu Unii Europejskiej do pomocy de minimis</w:t>
      </w:r>
      <w:r w:rsidR="00437722" w:rsidRPr="00BD7693">
        <w:rPr>
          <w:rFonts w:ascii="Calibri" w:eastAsia="Arial Unicode MS" w:hAnsi="Calibri"/>
          <w:color w:val="000000"/>
          <w:kern w:val="1"/>
          <w:sz w:val="22"/>
          <w:szCs w:val="22"/>
        </w:rPr>
        <w:t xml:space="preserve">, </w:t>
      </w:r>
      <w:r w:rsidR="004F18CD" w:rsidRPr="00BD7693">
        <w:rPr>
          <w:rFonts w:ascii="Calibri" w:eastAsia="Arial Unicode MS" w:hAnsi="Calibri"/>
          <w:color w:val="000000"/>
          <w:kern w:val="1"/>
          <w:sz w:val="22"/>
          <w:szCs w:val="22"/>
        </w:rPr>
        <w:t>pomoc traktowana jest jako pomoc nielegalna</w:t>
      </w:r>
      <w:r w:rsidR="00B13BB9" w:rsidRPr="00BD7693">
        <w:rPr>
          <w:rFonts w:ascii="Calibri" w:eastAsia="Arial Unicode MS" w:hAnsi="Calibri"/>
          <w:color w:val="000000"/>
          <w:kern w:val="1"/>
          <w:sz w:val="22"/>
          <w:szCs w:val="22"/>
        </w:rPr>
        <w:t xml:space="preserve"> </w:t>
      </w:r>
      <w:r w:rsidR="004F18CD" w:rsidRPr="00BD7693">
        <w:rPr>
          <w:rFonts w:ascii="Calibri" w:eastAsia="Arial Unicode MS" w:hAnsi="Calibri"/>
          <w:color w:val="000000"/>
          <w:kern w:val="1"/>
          <w:sz w:val="22"/>
          <w:szCs w:val="22"/>
        </w:rPr>
        <w:t>i podlega zwrotowi wraz z odsetkami</w:t>
      </w:r>
      <w:r w:rsidR="00C4204D" w:rsidRPr="00BD7693">
        <w:rPr>
          <w:rFonts w:ascii="Calibri" w:hAnsi="Calibri"/>
          <w:sz w:val="22"/>
          <w:szCs w:val="22"/>
        </w:rPr>
        <w:t>, o któ</w:t>
      </w:r>
      <w:r w:rsidR="0012509D" w:rsidRPr="00BD7693">
        <w:rPr>
          <w:rFonts w:ascii="Calibri" w:hAnsi="Calibri"/>
          <w:sz w:val="22"/>
          <w:szCs w:val="22"/>
        </w:rPr>
        <w:t>r</w:t>
      </w:r>
      <w:r w:rsidR="00C4204D" w:rsidRPr="00BD7693">
        <w:rPr>
          <w:rFonts w:ascii="Calibri" w:hAnsi="Calibri"/>
          <w:sz w:val="22"/>
          <w:szCs w:val="22"/>
        </w:rPr>
        <w:t xml:space="preserve">ych </w:t>
      </w:r>
      <w:r w:rsidR="0012509D" w:rsidRPr="00BD7693">
        <w:rPr>
          <w:rFonts w:ascii="Calibri" w:hAnsi="Calibri"/>
          <w:sz w:val="22"/>
          <w:szCs w:val="22"/>
        </w:rPr>
        <w:t>mowa w art. 1</w:t>
      </w:r>
      <w:r w:rsidR="00831F7B" w:rsidRPr="00BD7693">
        <w:rPr>
          <w:rFonts w:ascii="Calibri" w:hAnsi="Calibri"/>
          <w:sz w:val="22"/>
          <w:szCs w:val="22"/>
        </w:rPr>
        <w:t>6</w:t>
      </w:r>
      <w:r w:rsidR="0012509D" w:rsidRPr="00BD7693">
        <w:rPr>
          <w:rFonts w:ascii="Calibri" w:hAnsi="Calibri"/>
          <w:sz w:val="22"/>
          <w:szCs w:val="22"/>
        </w:rPr>
        <w:t xml:space="preserve"> ust. 2 rozporządzenia Rady (</w:t>
      </w:r>
      <w:r w:rsidR="00831F7B" w:rsidRPr="00BD7693">
        <w:rPr>
          <w:rFonts w:ascii="Calibri" w:hAnsi="Calibri"/>
          <w:sz w:val="22"/>
          <w:szCs w:val="22"/>
        </w:rPr>
        <w:t>U</w:t>
      </w:r>
      <w:r w:rsidR="0012509D" w:rsidRPr="00BD7693">
        <w:rPr>
          <w:rFonts w:ascii="Calibri" w:hAnsi="Calibri"/>
          <w:sz w:val="22"/>
          <w:szCs w:val="22"/>
        </w:rPr>
        <w:t xml:space="preserve">E) </w:t>
      </w:r>
      <w:r w:rsidR="00DA53A7" w:rsidRPr="00BD7693">
        <w:rPr>
          <w:rFonts w:ascii="Calibri" w:hAnsi="Calibri"/>
          <w:sz w:val="22"/>
          <w:szCs w:val="22"/>
        </w:rPr>
        <w:t xml:space="preserve">nr </w:t>
      </w:r>
      <w:r w:rsidR="00831F7B" w:rsidRPr="00BD7693">
        <w:rPr>
          <w:rFonts w:ascii="Calibri" w:hAnsi="Calibri"/>
          <w:sz w:val="22"/>
          <w:szCs w:val="22"/>
        </w:rPr>
        <w:t>2015</w:t>
      </w:r>
      <w:r w:rsidR="0012509D" w:rsidRPr="00BD7693">
        <w:rPr>
          <w:rFonts w:ascii="Calibri" w:hAnsi="Calibri"/>
          <w:sz w:val="22"/>
          <w:szCs w:val="22"/>
        </w:rPr>
        <w:t>/1</w:t>
      </w:r>
      <w:r w:rsidR="00831F7B" w:rsidRPr="00BD7693">
        <w:rPr>
          <w:rFonts w:ascii="Calibri" w:hAnsi="Calibri"/>
          <w:sz w:val="22"/>
          <w:szCs w:val="22"/>
        </w:rPr>
        <w:t>58</w:t>
      </w:r>
      <w:r w:rsidR="0012509D" w:rsidRPr="00BD7693">
        <w:rPr>
          <w:rFonts w:ascii="Calibri" w:hAnsi="Calibri"/>
          <w:sz w:val="22"/>
          <w:szCs w:val="22"/>
        </w:rPr>
        <w:t xml:space="preserve">9 z dnia </w:t>
      </w:r>
      <w:r w:rsidR="00831F7B" w:rsidRPr="00BD7693">
        <w:rPr>
          <w:rFonts w:ascii="Calibri" w:hAnsi="Calibri"/>
          <w:sz w:val="22"/>
          <w:szCs w:val="22"/>
        </w:rPr>
        <w:t>13</w:t>
      </w:r>
      <w:r w:rsidR="0012509D" w:rsidRPr="00BD7693">
        <w:rPr>
          <w:rFonts w:ascii="Calibri" w:hAnsi="Calibri"/>
          <w:sz w:val="22"/>
          <w:szCs w:val="22"/>
        </w:rPr>
        <w:t xml:space="preserve"> </w:t>
      </w:r>
      <w:r w:rsidR="00831F7B" w:rsidRPr="00BD7693">
        <w:rPr>
          <w:rFonts w:ascii="Calibri" w:hAnsi="Calibri"/>
          <w:sz w:val="22"/>
          <w:szCs w:val="22"/>
        </w:rPr>
        <w:t>lipca</w:t>
      </w:r>
      <w:r w:rsidR="0012509D" w:rsidRPr="00BD7693">
        <w:rPr>
          <w:rFonts w:ascii="Calibri" w:hAnsi="Calibri"/>
          <w:sz w:val="22"/>
          <w:szCs w:val="22"/>
        </w:rPr>
        <w:t xml:space="preserve"> </w:t>
      </w:r>
      <w:r w:rsidR="00831F7B" w:rsidRPr="00BD7693">
        <w:rPr>
          <w:rFonts w:ascii="Calibri" w:hAnsi="Calibri"/>
          <w:sz w:val="22"/>
          <w:szCs w:val="22"/>
        </w:rPr>
        <w:t>2015 r.</w:t>
      </w:r>
      <w:r w:rsidR="0012509D" w:rsidRPr="00BD7693">
        <w:rPr>
          <w:rFonts w:ascii="Calibri" w:hAnsi="Calibri"/>
          <w:sz w:val="22"/>
          <w:szCs w:val="22"/>
        </w:rPr>
        <w:t xml:space="preserve"> ustanawiającego szczegółowe zasady stosowania art. </w:t>
      </w:r>
      <w:r w:rsidR="00831F7B" w:rsidRPr="00BD7693">
        <w:rPr>
          <w:rFonts w:ascii="Calibri" w:hAnsi="Calibri"/>
          <w:sz w:val="22"/>
          <w:szCs w:val="22"/>
        </w:rPr>
        <w:t>108</w:t>
      </w:r>
      <w:r w:rsidR="0012509D" w:rsidRPr="00BD7693">
        <w:rPr>
          <w:rFonts w:ascii="Calibri" w:hAnsi="Calibri"/>
          <w:sz w:val="22"/>
          <w:szCs w:val="22"/>
        </w:rPr>
        <w:t xml:space="preserve"> Traktatu </w:t>
      </w:r>
      <w:r w:rsidR="00831F7B" w:rsidRPr="00BD7693">
        <w:rPr>
          <w:rFonts w:ascii="Calibri" w:hAnsi="Calibri"/>
          <w:sz w:val="22"/>
          <w:szCs w:val="22"/>
        </w:rPr>
        <w:t xml:space="preserve">o funkcjonowaniu </w:t>
      </w:r>
      <w:r w:rsidR="006024B2" w:rsidRPr="00BD7693">
        <w:rPr>
          <w:rFonts w:ascii="Calibri" w:hAnsi="Calibri"/>
          <w:sz w:val="22"/>
          <w:szCs w:val="22"/>
        </w:rPr>
        <w:t>Unii Europejskiej</w:t>
      </w:r>
      <w:r w:rsidR="004A4205" w:rsidRPr="00BD7693">
        <w:rPr>
          <w:rFonts w:ascii="Calibri" w:hAnsi="Calibri"/>
          <w:sz w:val="22"/>
          <w:szCs w:val="22"/>
        </w:rPr>
        <w:t>;</w:t>
      </w:r>
    </w:p>
    <w:p w14:paraId="7545648F" w14:textId="77777777" w:rsidR="00152BBF" w:rsidRPr="00BD7693" w:rsidRDefault="00674DFF" w:rsidP="000C296B">
      <w:pPr>
        <w:numPr>
          <w:ilvl w:val="1"/>
          <w:numId w:val="2"/>
        </w:numPr>
        <w:tabs>
          <w:tab w:val="clear" w:pos="4897"/>
          <w:tab w:val="num" w:pos="-42"/>
          <w:tab w:val="num" w:pos="540"/>
        </w:tabs>
        <w:autoSpaceDE w:val="0"/>
        <w:autoSpaceDN w:val="0"/>
        <w:adjustRightInd w:val="0"/>
        <w:ind w:left="538" w:hanging="357"/>
        <w:jc w:val="both"/>
        <w:rPr>
          <w:rFonts w:ascii="Calibri" w:hAnsi="Calibri"/>
          <w:sz w:val="22"/>
          <w:szCs w:val="22"/>
        </w:rPr>
      </w:pPr>
      <w:r>
        <w:rPr>
          <w:rFonts w:ascii="Calibri" w:hAnsi="Calibri"/>
          <w:sz w:val="22"/>
          <w:szCs w:val="22"/>
        </w:rPr>
        <w:t>k</w:t>
      </w:r>
      <w:r w:rsidR="00152BBF" w:rsidRPr="00BD7693">
        <w:rPr>
          <w:rFonts w:ascii="Calibri" w:hAnsi="Calibri"/>
          <w:sz w:val="22"/>
          <w:szCs w:val="22"/>
        </w:rPr>
        <w:t xml:space="preserve">wota zaangażowania z tytułu gwarancji </w:t>
      </w:r>
      <w:r w:rsidR="003B40A2" w:rsidRPr="00BD7693">
        <w:rPr>
          <w:rFonts w:ascii="Calibri" w:hAnsi="Calibri"/>
          <w:sz w:val="22"/>
          <w:szCs w:val="22"/>
        </w:rPr>
        <w:t xml:space="preserve">udzielonych </w:t>
      </w:r>
      <w:r w:rsidR="00152BBF" w:rsidRPr="00BD7693">
        <w:rPr>
          <w:rFonts w:ascii="Calibri" w:hAnsi="Calibri"/>
          <w:sz w:val="22"/>
          <w:szCs w:val="22"/>
        </w:rPr>
        <w:t xml:space="preserve">w ramach umów portfelowej linii gwarancyjnej FG </w:t>
      </w:r>
      <w:r w:rsidR="00B6795E">
        <w:rPr>
          <w:rFonts w:ascii="Calibri" w:hAnsi="Calibri"/>
          <w:sz w:val="22"/>
          <w:szCs w:val="22"/>
        </w:rPr>
        <w:t>FENG</w:t>
      </w:r>
      <w:r w:rsidR="00152BBF" w:rsidRPr="00BD7693">
        <w:rPr>
          <w:rFonts w:ascii="Calibri" w:hAnsi="Calibri"/>
          <w:sz w:val="22"/>
          <w:szCs w:val="22"/>
        </w:rPr>
        <w:t xml:space="preserve"> </w:t>
      </w:r>
      <w:r w:rsidR="003B40A2" w:rsidRPr="00BD7693">
        <w:rPr>
          <w:rFonts w:ascii="Calibri" w:hAnsi="Calibri"/>
          <w:sz w:val="22"/>
          <w:szCs w:val="22"/>
        </w:rPr>
        <w:t xml:space="preserve">zawartych przez BGK z Bankiem Kredytującym i innymi bankami, dotyczących kredytów udzielonych Kredytobiorcy przez Bank Kredytujący i inne banki, </w:t>
      </w:r>
      <w:r w:rsidR="00152BBF" w:rsidRPr="00BD7693">
        <w:rPr>
          <w:rFonts w:ascii="Calibri" w:hAnsi="Calibri"/>
          <w:sz w:val="22"/>
          <w:szCs w:val="22"/>
        </w:rPr>
        <w:t xml:space="preserve">przeliczona według kursu średniego Narodowego Banku Polskiego z dnia udzielenia gwarancji nie przekroczy równowartości </w:t>
      </w:r>
      <w:r w:rsidR="003B40A2" w:rsidRPr="00BD7693">
        <w:rPr>
          <w:rFonts w:ascii="Calibri" w:hAnsi="Calibri"/>
          <w:sz w:val="22"/>
          <w:szCs w:val="22"/>
        </w:rPr>
        <w:t xml:space="preserve">w złotych </w:t>
      </w:r>
      <w:r w:rsidR="00152BBF" w:rsidRPr="00BD7693">
        <w:rPr>
          <w:rFonts w:ascii="Calibri" w:hAnsi="Calibri"/>
          <w:sz w:val="22"/>
          <w:szCs w:val="22"/>
        </w:rPr>
        <w:t>2,5 mln EUR</w:t>
      </w:r>
      <w:r w:rsidR="004A4205" w:rsidRPr="00BD7693">
        <w:rPr>
          <w:rFonts w:ascii="Calibri" w:hAnsi="Calibri"/>
          <w:sz w:val="22"/>
          <w:szCs w:val="22"/>
        </w:rPr>
        <w:t>;</w:t>
      </w:r>
    </w:p>
    <w:p w14:paraId="022FB831" w14:textId="77777777" w:rsidR="00081DCB" w:rsidRPr="00BD7693" w:rsidRDefault="00674DFF" w:rsidP="000C296B">
      <w:pPr>
        <w:numPr>
          <w:ilvl w:val="1"/>
          <w:numId w:val="2"/>
        </w:numPr>
        <w:tabs>
          <w:tab w:val="clear" w:pos="4897"/>
          <w:tab w:val="num" w:pos="-42"/>
          <w:tab w:val="num" w:pos="540"/>
        </w:tabs>
        <w:autoSpaceDE w:val="0"/>
        <w:autoSpaceDN w:val="0"/>
        <w:adjustRightInd w:val="0"/>
        <w:ind w:left="538" w:hanging="357"/>
        <w:jc w:val="both"/>
        <w:rPr>
          <w:rFonts w:ascii="Calibri" w:hAnsi="Calibri"/>
          <w:sz w:val="22"/>
          <w:szCs w:val="22"/>
        </w:rPr>
      </w:pPr>
      <w:r>
        <w:rPr>
          <w:rFonts w:ascii="Calibri" w:hAnsi="Calibri"/>
          <w:sz w:val="22"/>
          <w:szCs w:val="22"/>
        </w:rPr>
        <w:t>i</w:t>
      </w:r>
      <w:r w:rsidR="00081DCB" w:rsidRPr="00BD7693">
        <w:rPr>
          <w:rFonts w:ascii="Calibri" w:hAnsi="Calibri"/>
          <w:sz w:val="22"/>
          <w:szCs w:val="22"/>
        </w:rPr>
        <w:t xml:space="preserve">nformacje zawarte w niniejszym </w:t>
      </w:r>
      <w:r w:rsidR="006024B2" w:rsidRPr="00BD7693">
        <w:rPr>
          <w:rFonts w:ascii="Calibri" w:hAnsi="Calibri"/>
          <w:sz w:val="22"/>
          <w:szCs w:val="22"/>
        </w:rPr>
        <w:t>w</w:t>
      </w:r>
      <w:r w:rsidR="00081DCB" w:rsidRPr="00BD7693">
        <w:rPr>
          <w:rFonts w:ascii="Calibri" w:hAnsi="Calibri"/>
          <w:sz w:val="22"/>
          <w:szCs w:val="22"/>
        </w:rPr>
        <w:t>niosku i jego załącznikach są zgodne ze stanem faktyczny</w:t>
      </w:r>
      <w:r w:rsidR="00D5539E" w:rsidRPr="00BD7693">
        <w:rPr>
          <w:rFonts w:ascii="Calibri" w:hAnsi="Calibri"/>
          <w:sz w:val="22"/>
          <w:szCs w:val="22"/>
        </w:rPr>
        <w:t>m i jestem/</w:t>
      </w:r>
      <w:r w:rsidR="00AC5E91" w:rsidRPr="00A92874">
        <w:rPr>
          <w:rFonts w:ascii="Calibri" w:hAnsi="Calibri"/>
          <w:sz w:val="22"/>
          <w:szCs w:val="22"/>
        </w:rPr>
        <w:t xml:space="preserve"> </w:t>
      </w:r>
      <w:r w:rsidR="00D5539E" w:rsidRPr="00BD7693">
        <w:rPr>
          <w:rFonts w:ascii="Calibri" w:hAnsi="Calibri"/>
          <w:sz w:val="22"/>
          <w:szCs w:val="22"/>
        </w:rPr>
        <w:t xml:space="preserve">jesteśmy świadomy/i </w:t>
      </w:r>
      <w:r w:rsidR="00081DCB" w:rsidRPr="00BD7693">
        <w:rPr>
          <w:rFonts w:ascii="Calibri" w:hAnsi="Calibri"/>
          <w:sz w:val="22"/>
          <w:szCs w:val="22"/>
        </w:rPr>
        <w:t xml:space="preserve">odpowiedzialności karnej wynikającej z art. 271 </w:t>
      </w:r>
      <w:r w:rsidR="002225C5" w:rsidRPr="00BD7693">
        <w:rPr>
          <w:rFonts w:ascii="Calibri" w:hAnsi="Calibri"/>
          <w:sz w:val="22"/>
          <w:szCs w:val="22"/>
        </w:rPr>
        <w:t>K</w:t>
      </w:r>
      <w:r w:rsidR="00081DCB" w:rsidRPr="00BD7693">
        <w:rPr>
          <w:rFonts w:ascii="Calibri" w:hAnsi="Calibri"/>
          <w:sz w:val="22"/>
          <w:szCs w:val="22"/>
        </w:rPr>
        <w:t>odeksu karnego, dotyczącej poświadczania nieprawdy, co do okoliczności mającej znaczenie prawne.</w:t>
      </w:r>
    </w:p>
    <w:p w14:paraId="7BB9D530" w14:textId="77777777" w:rsidR="007A206A" w:rsidRPr="003F39B4" w:rsidRDefault="00A156E5" w:rsidP="007A206A">
      <w:pPr>
        <w:numPr>
          <w:ilvl w:val="0"/>
          <w:numId w:val="2"/>
        </w:numPr>
        <w:tabs>
          <w:tab w:val="clear" w:pos="1842"/>
          <w:tab w:val="num" w:pos="284"/>
          <w:tab w:val="num" w:pos="360"/>
        </w:tabs>
        <w:ind w:left="284" w:hanging="284"/>
        <w:jc w:val="both"/>
        <w:rPr>
          <w:rFonts w:ascii="Calibri" w:hAnsi="Calibri"/>
          <w:sz w:val="22"/>
          <w:szCs w:val="22"/>
        </w:rPr>
      </w:pPr>
      <w:r>
        <w:rPr>
          <w:rFonts w:ascii="Calibri" w:hAnsi="Calibri"/>
          <w:sz w:val="22"/>
          <w:szCs w:val="22"/>
        </w:rPr>
        <w:t xml:space="preserve"> </w:t>
      </w:r>
      <w:r w:rsidR="007A206A">
        <w:rPr>
          <w:rFonts w:ascii="Calibri" w:hAnsi="Calibri"/>
          <w:sz w:val="22"/>
          <w:szCs w:val="22"/>
        </w:rPr>
        <w:t>Zostałem/zostałam/zostaliśmy poinformowany/a/i, że dane osobowe zamieszczone w niniejszym wniosku będą przetwarzane przez BGK w celu udzielenia i realizacji gwarancji</w:t>
      </w:r>
      <w:r w:rsidR="003D4E0F">
        <w:rPr>
          <w:rFonts w:ascii="Calibri" w:hAnsi="Calibri"/>
          <w:sz w:val="22"/>
          <w:szCs w:val="22"/>
        </w:rPr>
        <w:t xml:space="preserve"> i dopłaty do oprocentowania</w:t>
      </w:r>
      <w:r w:rsidR="007A206A">
        <w:rPr>
          <w:rFonts w:ascii="Calibri" w:hAnsi="Calibri"/>
          <w:sz w:val="22"/>
          <w:szCs w:val="22"/>
        </w:rPr>
        <w:t xml:space="preserve">, na podstawie art. 6 ust. 1 lit. b) </w:t>
      </w:r>
      <w:r w:rsidR="007A206A" w:rsidRPr="004F7138">
        <w:rPr>
          <w:rFonts w:ascii="Calibri" w:hAnsi="Calibri"/>
          <w:sz w:val="22"/>
          <w:szCs w:val="22"/>
        </w:rPr>
        <w:t>rozporządzenia Parlamentu Europejskiego i Rady (UE) 2016/679 z dnia 27 kwietnia 2016 r. w sprawie ochrony osób fizycznych w zwi</w:t>
      </w:r>
      <w:r w:rsidR="007A206A" w:rsidRPr="004F7138">
        <w:rPr>
          <w:rFonts w:ascii="Calibri" w:hAnsi="Calibri" w:hint="eastAsia"/>
          <w:sz w:val="22"/>
          <w:szCs w:val="22"/>
        </w:rPr>
        <w:t>ą</w:t>
      </w:r>
      <w:r w:rsidR="007A206A" w:rsidRPr="004F7138">
        <w:rPr>
          <w:rFonts w:ascii="Calibri" w:hAnsi="Calibri"/>
          <w:sz w:val="22"/>
          <w:szCs w:val="22"/>
        </w:rPr>
        <w:t>zku z przetwarzaniem danych osobowych i w sprawie swobodnego przep</w:t>
      </w:r>
      <w:r w:rsidR="007A206A" w:rsidRPr="004F7138">
        <w:rPr>
          <w:rFonts w:ascii="Calibri" w:hAnsi="Calibri" w:hint="eastAsia"/>
          <w:sz w:val="22"/>
          <w:szCs w:val="22"/>
        </w:rPr>
        <w:t>ł</w:t>
      </w:r>
      <w:r w:rsidR="007A206A" w:rsidRPr="004F7138">
        <w:rPr>
          <w:rFonts w:ascii="Calibri" w:hAnsi="Calibri"/>
          <w:sz w:val="22"/>
          <w:szCs w:val="22"/>
        </w:rPr>
        <w:t>ywu takich danych oraz uchylenia dyrektywy 95/46/WE (RODO)</w:t>
      </w:r>
      <w:r w:rsidR="007A206A">
        <w:rPr>
          <w:rFonts w:ascii="Calibri" w:hAnsi="Calibri"/>
          <w:sz w:val="22"/>
          <w:szCs w:val="22"/>
        </w:rPr>
        <w:t>, jako niezbędne do zawarcia i wykonania umowy gwarancji</w:t>
      </w:r>
      <w:r w:rsidR="003D4E0F">
        <w:rPr>
          <w:rFonts w:ascii="Calibri" w:hAnsi="Calibri"/>
          <w:sz w:val="22"/>
          <w:szCs w:val="22"/>
        </w:rPr>
        <w:t xml:space="preserve"> i dopłaty do oprocentowania</w:t>
      </w:r>
      <w:r w:rsidR="007A206A">
        <w:rPr>
          <w:rFonts w:ascii="Calibri" w:hAnsi="Calibri"/>
          <w:sz w:val="22"/>
          <w:szCs w:val="22"/>
        </w:rPr>
        <w:t xml:space="preserve"> oraz w celu zabezpieczenia i dochodzenia ewentualnych roszczeń z gwarancji jako prawnie uzasadnionych interesów realizowanych przez BGK, na</w:t>
      </w:r>
      <w:r w:rsidR="003D4E0F">
        <w:rPr>
          <w:rFonts w:ascii="Calibri" w:hAnsi="Calibri"/>
          <w:sz w:val="22"/>
          <w:szCs w:val="22"/>
        </w:rPr>
        <w:t xml:space="preserve"> </w:t>
      </w:r>
      <w:r w:rsidR="007A206A">
        <w:rPr>
          <w:rFonts w:ascii="Calibri" w:hAnsi="Calibri"/>
          <w:sz w:val="22"/>
          <w:szCs w:val="22"/>
        </w:rPr>
        <w:t>podstawie art. 6 ust. 1 lit. f) RODO,</w:t>
      </w:r>
      <w:r w:rsidR="003D4E0F">
        <w:rPr>
          <w:rFonts w:ascii="Calibri" w:hAnsi="Calibri"/>
          <w:sz w:val="22"/>
          <w:szCs w:val="22"/>
        </w:rPr>
        <w:t xml:space="preserve"> </w:t>
      </w:r>
      <w:r w:rsidR="007A206A">
        <w:rPr>
          <w:rFonts w:ascii="Calibri" w:hAnsi="Calibri"/>
          <w:sz w:val="22"/>
          <w:szCs w:val="22"/>
        </w:rPr>
        <w:t>a także w celu wypełnie</w:t>
      </w:r>
      <w:r w:rsidR="007A206A" w:rsidRPr="00E805A8">
        <w:rPr>
          <w:rFonts w:ascii="Calibri" w:hAnsi="Calibri"/>
          <w:sz w:val="22"/>
          <w:szCs w:val="22"/>
        </w:rPr>
        <w:t>nia obowią</w:t>
      </w:r>
      <w:r w:rsidR="007A206A">
        <w:rPr>
          <w:rFonts w:ascii="Calibri" w:hAnsi="Calibri"/>
          <w:sz w:val="22"/>
          <w:szCs w:val="22"/>
        </w:rPr>
        <w:t>zków prawnych ciążących na BGK</w:t>
      </w:r>
      <w:r w:rsidR="007A206A" w:rsidRPr="00E805A8">
        <w:rPr>
          <w:rFonts w:ascii="Calibri" w:hAnsi="Calibri"/>
          <w:sz w:val="22"/>
          <w:szCs w:val="22"/>
        </w:rPr>
        <w:t xml:space="preserve"> w związku z prowadzeniem działalności bankowej i realizacją zawartych umów</w:t>
      </w:r>
      <w:r w:rsidR="007A206A">
        <w:rPr>
          <w:rFonts w:ascii="Calibri" w:hAnsi="Calibri"/>
          <w:sz w:val="22"/>
          <w:szCs w:val="22"/>
        </w:rPr>
        <w:t>, w oparciu o art. 6 ust. 1 lit. c) RODO.</w:t>
      </w:r>
      <w:r w:rsidR="00374DF8">
        <w:rPr>
          <w:rFonts w:ascii="Calibri" w:hAnsi="Calibri"/>
          <w:sz w:val="22"/>
          <w:szCs w:val="22"/>
          <w:vertAlign w:val="superscript"/>
        </w:rPr>
        <w:t>3</w:t>
      </w:r>
      <w:r w:rsidR="007A206A" w:rsidRPr="00E23A99">
        <w:rPr>
          <w:rFonts w:ascii="Calibri" w:hAnsi="Calibri"/>
          <w:sz w:val="22"/>
          <w:szCs w:val="22"/>
          <w:vertAlign w:val="superscript"/>
        </w:rPr>
        <w:t>)</w:t>
      </w:r>
    </w:p>
    <w:p w14:paraId="233484C8" w14:textId="77777777" w:rsidR="007A206A" w:rsidRDefault="00A156E5" w:rsidP="007A206A">
      <w:pPr>
        <w:numPr>
          <w:ilvl w:val="0"/>
          <w:numId w:val="2"/>
        </w:numPr>
        <w:tabs>
          <w:tab w:val="clear" w:pos="1842"/>
          <w:tab w:val="num" w:pos="284"/>
          <w:tab w:val="num" w:pos="360"/>
        </w:tabs>
        <w:autoSpaceDE w:val="0"/>
        <w:autoSpaceDN w:val="0"/>
        <w:adjustRightInd w:val="0"/>
        <w:spacing w:before="60"/>
        <w:ind w:left="284" w:hanging="284"/>
        <w:jc w:val="both"/>
        <w:rPr>
          <w:rFonts w:ascii="Calibri" w:hAnsi="Calibri"/>
          <w:sz w:val="22"/>
          <w:szCs w:val="22"/>
        </w:rPr>
      </w:pPr>
      <w:r>
        <w:rPr>
          <w:rFonts w:ascii="Calibri" w:hAnsi="Calibri"/>
          <w:sz w:val="22"/>
          <w:szCs w:val="22"/>
        </w:rPr>
        <w:t xml:space="preserve"> </w:t>
      </w:r>
      <w:r w:rsidR="007A206A" w:rsidRPr="00ED01DF">
        <w:rPr>
          <w:rFonts w:ascii="Calibri" w:hAnsi="Calibri"/>
          <w:sz w:val="22"/>
          <w:szCs w:val="22"/>
        </w:rPr>
        <w:t>Wyrażam/y zgodę na przetwarzanie przez BGK informacji zamieszczonych w niniejszym wniosku, stanowiąc</w:t>
      </w:r>
      <w:r w:rsidR="007A206A" w:rsidRPr="006A57C8">
        <w:rPr>
          <w:rFonts w:ascii="Calibri" w:hAnsi="Calibri"/>
          <w:sz w:val="22"/>
          <w:szCs w:val="22"/>
        </w:rPr>
        <w:t xml:space="preserve">ych dane osobowe, zgodnie z art. </w:t>
      </w:r>
      <w:r w:rsidR="007A206A" w:rsidRPr="00E805A8">
        <w:rPr>
          <w:rFonts w:ascii="Calibri" w:hAnsi="Calibri"/>
          <w:sz w:val="22"/>
          <w:szCs w:val="22"/>
        </w:rPr>
        <w:t>6</w:t>
      </w:r>
      <w:r w:rsidR="007A206A" w:rsidRPr="007B7D4F">
        <w:rPr>
          <w:rFonts w:ascii="Calibri" w:hAnsi="Calibri"/>
          <w:sz w:val="22"/>
          <w:szCs w:val="22"/>
        </w:rPr>
        <w:t xml:space="preserve"> ust. 1 lit.</w:t>
      </w:r>
      <w:r w:rsidR="007A206A">
        <w:rPr>
          <w:rFonts w:ascii="Calibri" w:hAnsi="Calibri"/>
          <w:sz w:val="22"/>
          <w:szCs w:val="22"/>
        </w:rPr>
        <w:t xml:space="preserve"> a)</w:t>
      </w:r>
      <w:r w:rsidR="007A206A" w:rsidRPr="007B7D4F">
        <w:rPr>
          <w:rFonts w:ascii="Calibri" w:hAnsi="Calibri"/>
          <w:sz w:val="22"/>
          <w:szCs w:val="22"/>
        </w:rPr>
        <w:t xml:space="preserve"> </w:t>
      </w:r>
      <w:r w:rsidR="007A206A" w:rsidRPr="00E805A8">
        <w:rPr>
          <w:rFonts w:ascii="Calibri" w:hAnsi="Calibri"/>
          <w:sz w:val="22"/>
          <w:szCs w:val="22"/>
        </w:rPr>
        <w:t>RODO</w:t>
      </w:r>
      <w:r w:rsidR="007A206A">
        <w:rPr>
          <w:rFonts w:ascii="Calibri" w:hAnsi="Calibri"/>
          <w:sz w:val="22"/>
          <w:szCs w:val="22"/>
        </w:rPr>
        <w:t>,</w:t>
      </w:r>
      <w:r w:rsidR="007A206A" w:rsidRPr="007B7D4F">
        <w:rPr>
          <w:rFonts w:ascii="Calibri" w:hAnsi="Calibri"/>
          <w:sz w:val="22"/>
          <w:szCs w:val="22"/>
        </w:rPr>
        <w:t xml:space="preserve"> w celu przeprowadzania badań </w:t>
      </w:r>
      <w:r w:rsidR="007A206A">
        <w:rPr>
          <w:rFonts w:ascii="Calibri" w:hAnsi="Calibri"/>
          <w:sz w:val="22"/>
          <w:szCs w:val="22"/>
        </w:rPr>
        <w:t xml:space="preserve">ewaluacyjnych </w:t>
      </w:r>
      <w:r w:rsidR="007A206A" w:rsidRPr="007B7D4F">
        <w:rPr>
          <w:rFonts w:ascii="Calibri" w:hAnsi="Calibri"/>
          <w:sz w:val="22"/>
          <w:szCs w:val="22"/>
        </w:rPr>
        <w:t>dotyczących gwarancji</w:t>
      </w:r>
      <w:r w:rsidR="003D4E0F">
        <w:rPr>
          <w:rFonts w:ascii="Calibri" w:hAnsi="Calibri"/>
          <w:sz w:val="22"/>
          <w:szCs w:val="22"/>
        </w:rPr>
        <w:t xml:space="preserve"> i dopłaty do oprocentowania</w:t>
      </w:r>
      <w:r w:rsidR="007A206A" w:rsidRPr="007B7D4F">
        <w:rPr>
          <w:rFonts w:ascii="Calibri" w:hAnsi="Calibri"/>
          <w:sz w:val="22"/>
          <w:szCs w:val="22"/>
        </w:rPr>
        <w:t>.</w:t>
      </w:r>
      <w:r w:rsidR="007A206A" w:rsidRPr="007B7D4F">
        <w:rPr>
          <w:rFonts w:ascii="Calibri" w:hAnsi="Calibri"/>
          <w:sz w:val="22"/>
          <w:szCs w:val="22"/>
          <w:vertAlign w:val="superscript"/>
        </w:rPr>
        <w:t xml:space="preserve"> </w:t>
      </w:r>
      <w:r w:rsidR="007A206A" w:rsidRPr="007B7D4F">
        <w:rPr>
          <w:rFonts w:ascii="Calibri" w:hAnsi="Calibri"/>
          <w:sz w:val="22"/>
          <w:szCs w:val="22"/>
        </w:rPr>
        <w:t>Powyższa zgoda</w:t>
      </w:r>
      <w:r w:rsidR="007A206A">
        <w:rPr>
          <w:rFonts w:ascii="Calibri" w:hAnsi="Calibri"/>
          <w:sz w:val="22"/>
          <w:szCs w:val="22"/>
        </w:rPr>
        <w:t xml:space="preserve"> została udzielona dobrowolnie.</w:t>
      </w:r>
      <w:r w:rsidR="00374DF8">
        <w:rPr>
          <w:rFonts w:ascii="Calibri" w:hAnsi="Calibri"/>
          <w:sz w:val="22"/>
          <w:szCs w:val="22"/>
          <w:vertAlign w:val="superscript"/>
        </w:rPr>
        <w:t>3</w:t>
      </w:r>
      <w:r w:rsidR="007A206A" w:rsidRPr="00E23A99">
        <w:rPr>
          <w:rFonts w:ascii="Calibri" w:hAnsi="Calibri"/>
          <w:sz w:val="22"/>
          <w:szCs w:val="22"/>
          <w:vertAlign w:val="superscript"/>
        </w:rPr>
        <w:t>)</w:t>
      </w:r>
    </w:p>
    <w:p w14:paraId="30D6BE41" w14:textId="77777777" w:rsidR="007A206A" w:rsidRDefault="00A156E5" w:rsidP="007A206A">
      <w:pPr>
        <w:numPr>
          <w:ilvl w:val="0"/>
          <w:numId w:val="2"/>
        </w:numPr>
        <w:tabs>
          <w:tab w:val="clear" w:pos="1842"/>
          <w:tab w:val="num" w:pos="284"/>
          <w:tab w:val="num" w:pos="360"/>
        </w:tabs>
        <w:autoSpaceDE w:val="0"/>
        <w:autoSpaceDN w:val="0"/>
        <w:adjustRightInd w:val="0"/>
        <w:spacing w:before="60"/>
        <w:ind w:left="284" w:hanging="284"/>
        <w:jc w:val="both"/>
        <w:rPr>
          <w:rFonts w:ascii="Calibri" w:hAnsi="Calibri"/>
          <w:sz w:val="22"/>
          <w:szCs w:val="22"/>
        </w:rPr>
      </w:pPr>
      <w:r>
        <w:rPr>
          <w:rFonts w:ascii="Calibri" w:hAnsi="Calibri"/>
          <w:sz w:val="22"/>
          <w:szCs w:val="22"/>
        </w:rPr>
        <w:t xml:space="preserve"> </w:t>
      </w:r>
      <w:r w:rsidR="007A206A" w:rsidRPr="007B7D4F">
        <w:rPr>
          <w:rFonts w:ascii="Calibri" w:hAnsi="Calibri"/>
          <w:sz w:val="22"/>
          <w:szCs w:val="22"/>
        </w:rPr>
        <w:t>Zostałem/</w:t>
      </w:r>
      <w:r w:rsidR="007A206A">
        <w:rPr>
          <w:rFonts w:ascii="Calibri" w:hAnsi="Calibri"/>
          <w:sz w:val="22"/>
          <w:szCs w:val="22"/>
        </w:rPr>
        <w:t>zostałam/</w:t>
      </w:r>
      <w:r w:rsidR="007A206A" w:rsidRPr="007B7D4F">
        <w:rPr>
          <w:rFonts w:ascii="Calibri" w:hAnsi="Calibri"/>
          <w:sz w:val="22"/>
          <w:szCs w:val="22"/>
        </w:rPr>
        <w:t>zostaliśmy poinformowany/</w:t>
      </w:r>
      <w:r w:rsidR="007A206A">
        <w:rPr>
          <w:rFonts w:ascii="Calibri" w:hAnsi="Calibri"/>
          <w:sz w:val="22"/>
          <w:szCs w:val="22"/>
        </w:rPr>
        <w:t>a/</w:t>
      </w:r>
      <w:r w:rsidR="007A206A" w:rsidRPr="007B7D4F">
        <w:rPr>
          <w:rFonts w:ascii="Calibri" w:hAnsi="Calibri"/>
          <w:sz w:val="22"/>
          <w:szCs w:val="22"/>
        </w:rPr>
        <w:t xml:space="preserve">i o przysługującym, na podstawie </w:t>
      </w:r>
      <w:r w:rsidR="007A206A" w:rsidRPr="004F7138">
        <w:rPr>
          <w:rFonts w:ascii="Calibri" w:hAnsi="Calibri"/>
          <w:sz w:val="22"/>
          <w:szCs w:val="22"/>
        </w:rPr>
        <w:t>rozporządzenia RODO</w:t>
      </w:r>
      <w:r w:rsidR="007A206A" w:rsidRPr="007B7D4F">
        <w:rPr>
          <w:rFonts w:ascii="Calibri" w:hAnsi="Calibri"/>
          <w:sz w:val="22"/>
          <w:szCs w:val="22"/>
        </w:rPr>
        <w:t xml:space="preserve">, prawie dostępu i </w:t>
      </w:r>
      <w:r w:rsidR="007A206A">
        <w:rPr>
          <w:rFonts w:ascii="Calibri" w:hAnsi="Calibri"/>
          <w:sz w:val="22"/>
          <w:szCs w:val="22"/>
        </w:rPr>
        <w:t xml:space="preserve">sprostowania </w:t>
      </w:r>
      <w:r w:rsidR="007A206A" w:rsidRPr="007B7D4F">
        <w:rPr>
          <w:rFonts w:ascii="Calibri" w:hAnsi="Calibri"/>
          <w:sz w:val="22"/>
          <w:szCs w:val="22"/>
        </w:rPr>
        <w:t xml:space="preserve">swoich danych osobowych, </w:t>
      </w:r>
      <w:r w:rsidR="007A206A">
        <w:rPr>
          <w:rFonts w:ascii="Calibri" w:hAnsi="Calibri"/>
          <w:sz w:val="22"/>
          <w:szCs w:val="22"/>
        </w:rPr>
        <w:t>ich usunięcia lub ograniczenia przetwarzania, prawie do przenoszenia danych</w:t>
      </w:r>
      <w:r w:rsidR="00334793">
        <w:rPr>
          <w:rFonts w:ascii="Calibri" w:hAnsi="Calibri"/>
          <w:sz w:val="22"/>
          <w:szCs w:val="22"/>
        </w:rPr>
        <w:t xml:space="preserve"> </w:t>
      </w:r>
      <w:r w:rsidR="00334793" w:rsidRPr="00BC4831">
        <w:rPr>
          <w:rFonts w:ascii="Calibri" w:hAnsi="Calibri"/>
          <w:sz w:val="22"/>
          <w:szCs w:val="22"/>
        </w:rPr>
        <w:t>a w zakresie, w jakim podstawą przetwarzania jest prawnie uzasadniony interes administratora</w:t>
      </w:r>
      <w:r w:rsidR="007A206A">
        <w:rPr>
          <w:rFonts w:ascii="Calibri" w:hAnsi="Calibri"/>
          <w:sz w:val="22"/>
          <w:szCs w:val="22"/>
        </w:rPr>
        <w:t xml:space="preserve">  prawie wniesienia sprzeciwu wobec ich przetwarzania</w:t>
      </w:r>
      <w:r w:rsidR="007A206A" w:rsidRPr="007B7D4F">
        <w:rPr>
          <w:rFonts w:ascii="Calibri" w:hAnsi="Calibri"/>
          <w:sz w:val="22"/>
          <w:szCs w:val="22"/>
        </w:rPr>
        <w:t>.</w:t>
      </w:r>
      <w:r w:rsidR="00374DF8">
        <w:rPr>
          <w:rFonts w:ascii="Calibri" w:hAnsi="Calibri"/>
          <w:sz w:val="22"/>
          <w:szCs w:val="22"/>
          <w:vertAlign w:val="superscript"/>
        </w:rPr>
        <w:t>3</w:t>
      </w:r>
      <w:r w:rsidR="007A206A" w:rsidRPr="00E23A99">
        <w:rPr>
          <w:rFonts w:ascii="Calibri" w:hAnsi="Calibri"/>
          <w:sz w:val="22"/>
          <w:szCs w:val="22"/>
          <w:vertAlign w:val="superscript"/>
        </w:rPr>
        <w:t>)</w:t>
      </w:r>
    </w:p>
    <w:p w14:paraId="394D9609" w14:textId="77777777" w:rsidR="007A206A" w:rsidRDefault="00A156E5" w:rsidP="007A206A">
      <w:pPr>
        <w:numPr>
          <w:ilvl w:val="0"/>
          <w:numId w:val="2"/>
        </w:numPr>
        <w:tabs>
          <w:tab w:val="clear" w:pos="1842"/>
          <w:tab w:val="num" w:pos="284"/>
          <w:tab w:val="num" w:pos="360"/>
        </w:tabs>
        <w:autoSpaceDE w:val="0"/>
        <w:autoSpaceDN w:val="0"/>
        <w:adjustRightInd w:val="0"/>
        <w:spacing w:before="60"/>
        <w:ind w:left="284" w:hanging="284"/>
        <w:jc w:val="both"/>
        <w:rPr>
          <w:rFonts w:ascii="Calibri" w:hAnsi="Calibri"/>
          <w:sz w:val="22"/>
          <w:szCs w:val="22"/>
        </w:rPr>
      </w:pPr>
      <w:r>
        <w:rPr>
          <w:rFonts w:ascii="Calibri" w:hAnsi="Calibri"/>
          <w:sz w:val="22"/>
          <w:szCs w:val="22"/>
        </w:rPr>
        <w:t xml:space="preserve"> </w:t>
      </w:r>
      <w:r w:rsidR="007A206A">
        <w:rPr>
          <w:rFonts w:ascii="Calibri" w:hAnsi="Calibri"/>
          <w:sz w:val="22"/>
          <w:szCs w:val="22"/>
        </w:rPr>
        <w:t xml:space="preserve">Zostałem/zostałam/zostaliśmy poinformowany/a/i o przysługującym, na podstawie </w:t>
      </w:r>
      <w:r w:rsidR="007A206A" w:rsidRPr="004F7138">
        <w:rPr>
          <w:rFonts w:ascii="Calibri" w:hAnsi="Calibri"/>
          <w:sz w:val="22"/>
          <w:szCs w:val="22"/>
        </w:rPr>
        <w:t>RODO</w:t>
      </w:r>
      <w:r w:rsidR="007A206A">
        <w:rPr>
          <w:rFonts w:ascii="Calibri" w:hAnsi="Calibri"/>
          <w:sz w:val="22"/>
          <w:szCs w:val="22"/>
        </w:rPr>
        <w:t>, prawie do cofnięcia zgody w dowolnym momencie bez wpływu na zgodność z prawem przetwarzania, którego dokonano na podstawie zgody przed jej cofnięciem.</w:t>
      </w:r>
      <w:r w:rsidR="00374DF8">
        <w:rPr>
          <w:rFonts w:ascii="Calibri" w:hAnsi="Calibri"/>
          <w:sz w:val="22"/>
          <w:szCs w:val="22"/>
          <w:vertAlign w:val="superscript"/>
        </w:rPr>
        <w:t>3</w:t>
      </w:r>
      <w:r w:rsidR="007A206A" w:rsidRPr="00E23A99">
        <w:rPr>
          <w:rFonts w:ascii="Calibri" w:hAnsi="Calibri"/>
          <w:sz w:val="22"/>
          <w:szCs w:val="22"/>
          <w:vertAlign w:val="superscript"/>
        </w:rPr>
        <w:t>)</w:t>
      </w:r>
    </w:p>
    <w:p w14:paraId="7081A99D" w14:textId="77777777" w:rsidR="007A206A" w:rsidRPr="00CF1531" w:rsidRDefault="00A156E5" w:rsidP="007A206A">
      <w:pPr>
        <w:numPr>
          <w:ilvl w:val="0"/>
          <w:numId w:val="2"/>
        </w:numPr>
        <w:tabs>
          <w:tab w:val="clear" w:pos="1842"/>
          <w:tab w:val="num" w:pos="284"/>
          <w:tab w:val="num" w:pos="360"/>
        </w:tabs>
        <w:autoSpaceDE w:val="0"/>
        <w:autoSpaceDN w:val="0"/>
        <w:adjustRightInd w:val="0"/>
        <w:spacing w:before="60"/>
        <w:ind w:left="284" w:hanging="284"/>
        <w:jc w:val="both"/>
        <w:rPr>
          <w:rFonts w:ascii="Calibri" w:hAnsi="Calibri"/>
          <w:sz w:val="22"/>
          <w:szCs w:val="22"/>
        </w:rPr>
      </w:pPr>
      <w:r>
        <w:rPr>
          <w:rFonts w:ascii="Calibri" w:hAnsi="Calibri"/>
          <w:sz w:val="22"/>
          <w:szCs w:val="22"/>
        </w:rPr>
        <w:t xml:space="preserve"> </w:t>
      </w:r>
      <w:r w:rsidR="007A206A">
        <w:rPr>
          <w:rFonts w:ascii="Calibri" w:hAnsi="Calibri"/>
          <w:sz w:val="22"/>
          <w:szCs w:val="22"/>
        </w:rPr>
        <w:t>Zostałem/zostałam/zostaliśmy poinformowany/a/i o prawie wniesienia skargi do organu nadzorczego</w:t>
      </w:r>
      <w:r w:rsidR="004624DF">
        <w:rPr>
          <w:rFonts w:ascii="Calibri" w:hAnsi="Calibri"/>
          <w:sz w:val="22"/>
          <w:szCs w:val="22"/>
        </w:rPr>
        <w:t xml:space="preserve"> (</w:t>
      </w:r>
      <w:r w:rsidR="004624DF" w:rsidRPr="00BC4831">
        <w:rPr>
          <w:rFonts w:ascii="Calibri" w:hAnsi="Calibri"/>
          <w:sz w:val="22"/>
          <w:szCs w:val="22"/>
        </w:rPr>
        <w:t>Prezesa Urzędu Ochrony Danych Osobowych</w:t>
      </w:r>
      <w:r w:rsidR="004624DF">
        <w:rPr>
          <w:rFonts w:ascii="Calibri" w:hAnsi="Calibri"/>
          <w:sz w:val="22"/>
          <w:szCs w:val="22"/>
        </w:rPr>
        <w:t>)</w:t>
      </w:r>
      <w:r w:rsidR="004624DF" w:rsidDel="004624DF">
        <w:rPr>
          <w:rFonts w:ascii="Calibri" w:hAnsi="Calibri"/>
          <w:sz w:val="22"/>
          <w:szCs w:val="22"/>
        </w:rPr>
        <w:t xml:space="preserve"> </w:t>
      </w:r>
      <w:r w:rsidR="007A206A">
        <w:rPr>
          <w:rFonts w:ascii="Calibri" w:hAnsi="Calibri"/>
          <w:sz w:val="22"/>
          <w:szCs w:val="22"/>
        </w:rPr>
        <w:t>w przypadku uznania, że przetwarzanie danych osobowych odbywa się z naruszeniem przepisów R</w:t>
      </w:r>
      <w:r w:rsidR="007A206A" w:rsidRPr="004F7138">
        <w:rPr>
          <w:rFonts w:ascii="Calibri" w:hAnsi="Calibri"/>
          <w:sz w:val="22"/>
          <w:szCs w:val="22"/>
        </w:rPr>
        <w:t>ODO</w:t>
      </w:r>
      <w:r w:rsidR="007A206A">
        <w:rPr>
          <w:rFonts w:ascii="Calibri" w:hAnsi="Calibri"/>
          <w:sz w:val="22"/>
          <w:szCs w:val="22"/>
        </w:rPr>
        <w:t>.</w:t>
      </w:r>
      <w:r w:rsidR="00251EEB" w:rsidRPr="00251EEB">
        <w:rPr>
          <w:rFonts w:ascii="Calibri" w:hAnsi="Calibri"/>
          <w:sz w:val="22"/>
          <w:szCs w:val="22"/>
          <w:vertAlign w:val="superscript"/>
        </w:rPr>
        <w:t xml:space="preserve"> </w:t>
      </w:r>
      <w:r w:rsidR="00251EEB">
        <w:rPr>
          <w:rFonts w:ascii="Calibri" w:hAnsi="Calibri"/>
          <w:sz w:val="22"/>
          <w:szCs w:val="22"/>
          <w:vertAlign w:val="superscript"/>
        </w:rPr>
        <w:t>3</w:t>
      </w:r>
      <w:r w:rsidR="00251EEB" w:rsidRPr="00E23A99">
        <w:rPr>
          <w:rFonts w:ascii="Calibri" w:hAnsi="Calibri"/>
          <w:sz w:val="22"/>
          <w:szCs w:val="22"/>
          <w:vertAlign w:val="superscript"/>
        </w:rPr>
        <w:t>)</w:t>
      </w:r>
    </w:p>
    <w:p w14:paraId="3954DDC7" w14:textId="77777777" w:rsidR="004624DF" w:rsidRDefault="004624DF" w:rsidP="004624DF">
      <w:pPr>
        <w:numPr>
          <w:ilvl w:val="0"/>
          <w:numId w:val="2"/>
        </w:numPr>
        <w:tabs>
          <w:tab w:val="clear" w:pos="1842"/>
          <w:tab w:val="num" w:pos="-5954"/>
        </w:tabs>
        <w:autoSpaceDE w:val="0"/>
        <w:autoSpaceDN w:val="0"/>
        <w:adjustRightInd w:val="0"/>
        <w:ind w:left="284" w:hanging="284"/>
        <w:jc w:val="both"/>
        <w:rPr>
          <w:rFonts w:ascii="Calibri" w:hAnsi="Calibri"/>
          <w:sz w:val="22"/>
          <w:szCs w:val="22"/>
        </w:rPr>
      </w:pPr>
      <w:r w:rsidRPr="00BC4831">
        <w:rPr>
          <w:rFonts w:ascii="Calibri" w:hAnsi="Calibri"/>
          <w:sz w:val="22"/>
          <w:szCs w:val="22"/>
        </w:rPr>
        <w:t xml:space="preserve">Dane osobowe nie będą podlegały zautomatyzowanemu podejmowaniu decyzji, w tym profilowaniu, </w:t>
      </w:r>
      <w:r>
        <w:rPr>
          <w:rFonts w:ascii="Calibri" w:hAnsi="Calibri"/>
          <w:sz w:val="22"/>
          <w:szCs w:val="22"/>
        </w:rPr>
        <w:br/>
      </w:r>
      <w:r w:rsidRPr="00BC4831">
        <w:rPr>
          <w:rFonts w:ascii="Calibri" w:hAnsi="Calibri"/>
          <w:sz w:val="22"/>
          <w:szCs w:val="22"/>
        </w:rPr>
        <w:t>w rozumieniu art. 22 RODO</w:t>
      </w:r>
      <w:r>
        <w:rPr>
          <w:rFonts w:ascii="Calibri" w:hAnsi="Calibri"/>
          <w:sz w:val="22"/>
          <w:szCs w:val="22"/>
        </w:rPr>
        <w:t>.</w:t>
      </w:r>
    </w:p>
    <w:p w14:paraId="07CCEAF2" w14:textId="77777777" w:rsidR="004624DF" w:rsidRPr="004624DF" w:rsidRDefault="004624DF" w:rsidP="00CF1531">
      <w:pPr>
        <w:numPr>
          <w:ilvl w:val="0"/>
          <w:numId w:val="2"/>
        </w:numPr>
        <w:tabs>
          <w:tab w:val="clear" w:pos="1842"/>
          <w:tab w:val="num" w:pos="-5954"/>
        </w:tabs>
        <w:autoSpaceDE w:val="0"/>
        <w:autoSpaceDN w:val="0"/>
        <w:adjustRightInd w:val="0"/>
        <w:ind w:left="284" w:hanging="284"/>
        <w:jc w:val="both"/>
        <w:rPr>
          <w:rFonts w:ascii="Calibri" w:hAnsi="Calibri"/>
          <w:sz w:val="22"/>
          <w:szCs w:val="22"/>
        </w:rPr>
      </w:pPr>
      <w:r w:rsidRPr="00BC4831">
        <w:rPr>
          <w:rFonts w:ascii="Calibri" w:hAnsi="Calibri"/>
          <w:sz w:val="22"/>
          <w:szCs w:val="22"/>
        </w:rPr>
        <w:t>Dane osobowe nie będą przekazywane do państw trzecich (tj. poza Europejski Obszar Gospodarczy) ani do organizacji międzynarodowych</w:t>
      </w:r>
      <w:r>
        <w:rPr>
          <w:rFonts w:ascii="Calibri" w:hAnsi="Calibri"/>
          <w:sz w:val="22"/>
          <w:szCs w:val="22"/>
        </w:rPr>
        <w:t>.</w:t>
      </w:r>
    </w:p>
    <w:p w14:paraId="5B5DFC9C" w14:textId="77777777" w:rsidR="003525E6" w:rsidRPr="00BD7693" w:rsidRDefault="00A156E5" w:rsidP="003525E6">
      <w:pPr>
        <w:numPr>
          <w:ilvl w:val="0"/>
          <w:numId w:val="2"/>
        </w:numPr>
        <w:tabs>
          <w:tab w:val="clear" w:pos="1842"/>
          <w:tab w:val="left" w:pos="0"/>
        </w:tabs>
        <w:autoSpaceDE w:val="0"/>
        <w:autoSpaceDN w:val="0"/>
        <w:adjustRightInd w:val="0"/>
        <w:ind w:left="284" w:hanging="284"/>
        <w:jc w:val="both"/>
        <w:rPr>
          <w:rFonts w:ascii="Calibri" w:hAnsi="Calibri"/>
          <w:sz w:val="22"/>
          <w:szCs w:val="22"/>
        </w:rPr>
      </w:pPr>
      <w:r>
        <w:rPr>
          <w:rFonts w:ascii="Calibri" w:hAnsi="Calibri"/>
          <w:sz w:val="22"/>
          <w:szCs w:val="22"/>
        </w:rPr>
        <w:t xml:space="preserve"> </w:t>
      </w:r>
      <w:r w:rsidR="003525E6" w:rsidRPr="00BD7693">
        <w:rPr>
          <w:rFonts w:ascii="Calibri" w:hAnsi="Calibri"/>
          <w:sz w:val="22"/>
          <w:szCs w:val="22"/>
        </w:rPr>
        <w:t>Na podstawie art. 24 ust. 1 i art. 64 ustawy z dnia 9 kwietnia 2010 r. o udostępnianiu informacji gospodarczych i wymianie danych gospodarczych</w:t>
      </w:r>
      <w:r w:rsidR="002225C5" w:rsidRPr="00BD7693">
        <w:rPr>
          <w:rFonts w:ascii="Calibri" w:hAnsi="Calibri"/>
          <w:sz w:val="22"/>
          <w:szCs w:val="22"/>
        </w:rPr>
        <w:t xml:space="preserve"> </w:t>
      </w:r>
      <w:r w:rsidR="003525E6" w:rsidRPr="00BD7693">
        <w:rPr>
          <w:rFonts w:ascii="Calibri" w:hAnsi="Calibri"/>
          <w:sz w:val="22"/>
          <w:szCs w:val="22"/>
        </w:rPr>
        <w:t>upoważniam BGK do wystąpienia za pośrednictwem B</w:t>
      </w:r>
      <w:r w:rsidR="009A2A07" w:rsidRPr="00BD7693">
        <w:rPr>
          <w:rFonts w:ascii="Calibri" w:hAnsi="Calibri"/>
          <w:sz w:val="22"/>
          <w:szCs w:val="22"/>
        </w:rPr>
        <w:t>iura Informacji Kredytowej S.A. (B</w:t>
      </w:r>
      <w:r w:rsidR="003525E6" w:rsidRPr="00BD7693">
        <w:rPr>
          <w:rFonts w:ascii="Calibri" w:hAnsi="Calibri"/>
          <w:sz w:val="22"/>
          <w:szCs w:val="22"/>
        </w:rPr>
        <w:t>IK</w:t>
      </w:r>
      <w:r w:rsidR="009A2A07" w:rsidRPr="00BD7693">
        <w:rPr>
          <w:rFonts w:ascii="Calibri" w:hAnsi="Calibri"/>
          <w:sz w:val="22"/>
          <w:szCs w:val="22"/>
        </w:rPr>
        <w:t>)</w:t>
      </w:r>
      <w:r w:rsidR="003525E6" w:rsidRPr="00BD7693">
        <w:rPr>
          <w:rFonts w:ascii="Calibri" w:hAnsi="Calibri"/>
          <w:sz w:val="22"/>
          <w:szCs w:val="22"/>
        </w:rPr>
        <w:t xml:space="preserve"> do biur informacji gospodarczej o ujawnienie informacji gospodarczych dotyczących moich zobowiązań.</w:t>
      </w:r>
      <w:r w:rsidR="003525E6" w:rsidRPr="00BD7693">
        <w:rPr>
          <w:rFonts w:ascii="Calibri" w:hAnsi="Calibri"/>
          <w:sz w:val="22"/>
          <w:szCs w:val="22"/>
          <w:vertAlign w:val="superscript"/>
        </w:rPr>
        <w:t>3)</w:t>
      </w:r>
    </w:p>
    <w:p w14:paraId="3FB0DD70" w14:textId="77777777" w:rsidR="003F4A4B" w:rsidRPr="00BD7693" w:rsidRDefault="00A156E5" w:rsidP="003525E6">
      <w:pPr>
        <w:numPr>
          <w:ilvl w:val="0"/>
          <w:numId w:val="2"/>
        </w:numPr>
        <w:tabs>
          <w:tab w:val="clear" w:pos="1842"/>
          <w:tab w:val="left" w:pos="0"/>
        </w:tabs>
        <w:autoSpaceDE w:val="0"/>
        <w:autoSpaceDN w:val="0"/>
        <w:adjustRightInd w:val="0"/>
        <w:ind w:left="284" w:hanging="284"/>
        <w:jc w:val="both"/>
        <w:rPr>
          <w:rFonts w:ascii="Calibri" w:hAnsi="Calibri"/>
          <w:sz w:val="22"/>
          <w:szCs w:val="22"/>
        </w:rPr>
      </w:pPr>
      <w:r>
        <w:rPr>
          <w:rFonts w:ascii="Calibri" w:hAnsi="Calibri"/>
          <w:sz w:val="22"/>
          <w:szCs w:val="22"/>
        </w:rPr>
        <w:t xml:space="preserve"> </w:t>
      </w:r>
      <w:r w:rsidR="003F4A4B" w:rsidRPr="00BD7693">
        <w:rPr>
          <w:rFonts w:ascii="Calibri" w:hAnsi="Calibri"/>
          <w:sz w:val="22"/>
          <w:szCs w:val="22"/>
        </w:rPr>
        <w:t>Wyrażam</w:t>
      </w:r>
      <w:r w:rsidR="003525E6" w:rsidRPr="00BD7693">
        <w:rPr>
          <w:rFonts w:ascii="Calibri" w:hAnsi="Calibri"/>
          <w:sz w:val="22"/>
          <w:szCs w:val="22"/>
        </w:rPr>
        <w:t>/y</w:t>
      </w:r>
      <w:r w:rsidR="003F4A4B" w:rsidRPr="00BD7693">
        <w:rPr>
          <w:rFonts w:ascii="Calibri" w:hAnsi="Calibri"/>
          <w:sz w:val="22"/>
          <w:szCs w:val="22"/>
        </w:rPr>
        <w:t xml:space="preserve"> zgodę na gromadzenie, przetwarzanie i udostępnianie przez BIK</w:t>
      </w:r>
      <w:r w:rsidR="009A2A07" w:rsidRPr="00BD7693">
        <w:rPr>
          <w:rFonts w:ascii="Calibri" w:hAnsi="Calibri"/>
          <w:sz w:val="22"/>
          <w:szCs w:val="22"/>
        </w:rPr>
        <w:t xml:space="preserve"> </w:t>
      </w:r>
      <w:r w:rsidR="003F4A4B" w:rsidRPr="00BD7693">
        <w:rPr>
          <w:rFonts w:ascii="Calibri" w:hAnsi="Calibri"/>
          <w:sz w:val="22"/>
          <w:szCs w:val="22"/>
        </w:rPr>
        <w:t xml:space="preserve">przekazanych przez BGK, </w:t>
      </w:r>
      <w:r w:rsidR="002B7C99" w:rsidRPr="00BD7693">
        <w:rPr>
          <w:rFonts w:ascii="Calibri" w:hAnsi="Calibri"/>
          <w:sz w:val="22"/>
          <w:szCs w:val="22"/>
        </w:rPr>
        <w:br/>
      </w:r>
      <w:r w:rsidR="003F4A4B" w:rsidRPr="00BD7693">
        <w:rPr>
          <w:rFonts w:ascii="Calibri" w:hAnsi="Calibri"/>
          <w:sz w:val="22"/>
          <w:szCs w:val="22"/>
        </w:rPr>
        <w:t xml:space="preserve">a dotyczących mnie/nas informacji oraz zapytań banków, stanowiących tajemnicę bankową, w zakresie przewidzianym przepisami ustawy </w:t>
      </w:r>
      <w:r w:rsidR="004624DF" w:rsidRPr="00BC4831">
        <w:rPr>
          <w:rFonts w:ascii="Calibri" w:hAnsi="Calibri"/>
          <w:sz w:val="22"/>
          <w:szCs w:val="22"/>
        </w:rPr>
        <w:t>z dnia 29 sierpnia 1997 r. –</w:t>
      </w:r>
      <w:r w:rsidR="004624DF">
        <w:rPr>
          <w:rFonts w:ascii="Calibri" w:hAnsi="Calibri"/>
          <w:sz w:val="22"/>
          <w:szCs w:val="22"/>
        </w:rPr>
        <w:t xml:space="preserve">  </w:t>
      </w:r>
      <w:r w:rsidR="003F4A4B" w:rsidRPr="00BD7693">
        <w:rPr>
          <w:rFonts w:ascii="Calibri" w:hAnsi="Calibri"/>
          <w:sz w:val="22"/>
          <w:szCs w:val="22"/>
        </w:rPr>
        <w:t>Prawo bankowe</w:t>
      </w:r>
      <w:r w:rsidR="004624DF">
        <w:rPr>
          <w:rFonts w:ascii="Calibri" w:hAnsi="Calibri"/>
          <w:sz w:val="22"/>
          <w:szCs w:val="22"/>
        </w:rPr>
        <w:t xml:space="preserve"> </w:t>
      </w:r>
      <w:r w:rsidR="003F4A4B" w:rsidRPr="00BD7693">
        <w:rPr>
          <w:rFonts w:ascii="Calibri" w:hAnsi="Calibri"/>
          <w:sz w:val="22"/>
          <w:szCs w:val="22"/>
        </w:rPr>
        <w:t xml:space="preserve">oraz innych ustaw - powstałych w związku z wnioskowaną gwarancją, której oświadczenie dotyczy, skutkującą podjęciem przez BGK czynności bankowych - przez okres nie dłuższy niż </w:t>
      </w:r>
      <w:r w:rsidR="004624DF">
        <w:rPr>
          <w:rFonts w:ascii="Calibri" w:hAnsi="Calibri"/>
          <w:sz w:val="22"/>
          <w:szCs w:val="22"/>
        </w:rPr>
        <w:t>1</w:t>
      </w:r>
      <w:r w:rsidR="003F4A4B" w:rsidRPr="00BD7693">
        <w:rPr>
          <w:rFonts w:ascii="Calibri" w:hAnsi="Calibri"/>
          <w:sz w:val="22"/>
          <w:szCs w:val="22"/>
        </w:rPr>
        <w:t xml:space="preserve">2 </w:t>
      </w:r>
      <w:r w:rsidR="004624DF">
        <w:rPr>
          <w:rFonts w:ascii="Calibri" w:hAnsi="Calibri"/>
          <w:sz w:val="22"/>
          <w:szCs w:val="22"/>
        </w:rPr>
        <w:t>miesięcy</w:t>
      </w:r>
      <w:r w:rsidR="003F4A4B" w:rsidRPr="00BD7693">
        <w:rPr>
          <w:rFonts w:ascii="Calibri" w:hAnsi="Calibri"/>
          <w:sz w:val="22"/>
          <w:szCs w:val="22"/>
        </w:rPr>
        <w:t xml:space="preserve"> od dnia otrzymania przez BIK takiej informacji lub zapytania.</w:t>
      </w:r>
      <w:r w:rsidR="00DE7C5C" w:rsidRPr="00BD7693">
        <w:rPr>
          <w:rFonts w:ascii="Calibri" w:hAnsi="Calibri"/>
          <w:sz w:val="22"/>
          <w:szCs w:val="22"/>
        </w:rPr>
        <w:t xml:space="preserve"> </w:t>
      </w:r>
      <w:r w:rsidR="00374DF8" w:rsidRPr="00E23A99">
        <w:rPr>
          <w:rFonts w:ascii="Calibri" w:hAnsi="Calibri"/>
          <w:sz w:val="22"/>
          <w:szCs w:val="22"/>
        </w:rPr>
        <w:t>Zostałem</w:t>
      </w:r>
      <w:r w:rsidR="00374DF8">
        <w:rPr>
          <w:rFonts w:ascii="Calibri" w:hAnsi="Calibri"/>
          <w:sz w:val="22"/>
          <w:szCs w:val="22"/>
        </w:rPr>
        <w:t>/zostałam/zostaliśmy</w:t>
      </w:r>
      <w:r w:rsidR="00374DF8" w:rsidRPr="00E23A99">
        <w:rPr>
          <w:rFonts w:ascii="Calibri" w:hAnsi="Calibri"/>
          <w:sz w:val="22"/>
          <w:szCs w:val="22"/>
        </w:rPr>
        <w:t xml:space="preserve"> poinformowany</w:t>
      </w:r>
      <w:r w:rsidR="00374DF8">
        <w:rPr>
          <w:rFonts w:ascii="Calibri" w:hAnsi="Calibri"/>
          <w:sz w:val="22"/>
          <w:szCs w:val="22"/>
        </w:rPr>
        <w:t>/a/i</w:t>
      </w:r>
      <w:r w:rsidR="00374DF8" w:rsidRPr="00E23A99">
        <w:rPr>
          <w:rFonts w:ascii="Calibri" w:hAnsi="Calibri"/>
          <w:sz w:val="22"/>
          <w:szCs w:val="22"/>
        </w:rPr>
        <w:t xml:space="preserve">, że </w:t>
      </w:r>
      <w:r w:rsidR="00DE7C5C" w:rsidRPr="00BD7693">
        <w:rPr>
          <w:rFonts w:ascii="Calibri" w:hAnsi="Calibri"/>
          <w:sz w:val="22"/>
          <w:szCs w:val="22"/>
        </w:rPr>
        <w:t>zgoda ta może zostać odwołana przeze mnie w każdym czasie w formie pisemnego oświadczenia złożonego</w:t>
      </w:r>
      <w:r w:rsidR="00DA0B94">
        <w:rPr>
          <w:rFonts w:ascii="Calibri" w:hAnsi="Calibri"/>
          <w:sz w:val="22"/>
          <w:szCs w:val="22"/>
        </w:rPr>
        <w:t xml:space="preserve"> </w:t>
      </w:r>
      <w:r w:rsidR="00DE7C5C" w:rsidRPr="00BD7693">
        <w:rPr>
          <w:rFonts w:ascii="Calibri" w:hAnsi="Calibri"/>
          <w:sz w:val="22"/>
          <w:szCs w:val="22"/>
        </w:rPr>
        <w:t>w BGK</w:t>
      </w:r>
      <w:r w:rsidR="004A4205" w:rsidRPr="00BD7693">
        <w:rPr>
          <w:rFonts w:ascii="Calibri" w:hAnsi="Calibri"/>
          <w:sz w:val="22"/>
          <w:szCs w:val="22"/>
        </w:rPr>
        <w:t>.</w:t>
      </w:r>
      <w:r w:rsidR="00DE7C5C" w:rsidRPr="00BD7693">
        <w:rPr>
          <w:rFonts w:ascii="Calibri" w:hAnsi="Calibri"/>
          <w:sz w:val="22"/>
          <w:szCs w:val="22"/>
          <w:vertAlign w:val="superscript"/>
        </w:rPr>
        <w:t xml:space="preserve"> </w:t>
      </w:r>
      <w:r w:rsidR="003525E6" w:rsidRPr="00BD7693">
        <w:rPr>
          <w:rFonts w:ascii="Calibri" w:hAnsi="Calibri"/>
          <w:sz w:val="22"/>
          <w:szCs w:val="22"/>
          <w:vertAlign w:val="superscript"/>
        </w:rPr>
        <w:t>3)</w:t>
      </w:r>
    </w:p>
    <w:p w14:paraId="7F2BF9AF" w14:textId="77777777" w:rsidR="00B417F2" w:rsidRPr="00057087" w:rsidRDefault="00A156E5" w:rsidP="000C296B">
      <w:pPr>
        <w:numPr>
          <w:ilvl w:val="0"/>
          <w:numId w:val="2"/>
        </w:numPr>
        <w:tabs>
          <w:tab w:val="clear" w:pos="1842"/>
          <w:tab w:val="left" w:pos="0"/>
        </w:tabs>
        <w:autoSpaceDE w:val="0"/>
        <w:autoSpaceDN w:val="0"/>
        <w:adjustRightInd w:val="0"/>
        <w:ind w:left="284" w:hanging="284"/>
        <w:jc w:val="both"/>
        <w:rPr>
          <w:rFonts w:ascii="Calibri" w:hAnsi="Calibri"/>
        </w:rPr>
      </w:pPr>
      <w:r>
        <w:rPr>
          <w:rFonts w:ascii="Calibri" w:hAnsi="Calibri"/>
          <w:sz w:val="22"/>
          <w:szCs w:val="22"/>
        </w:rPr>
        <w:t xml:space="preserve"> </w:t>
      </w:r>
      <w:r w:rsidR="00B20000" w:rsidRPr="00BD7693">
        <w:rPr>
          <w:rFonts w:ascii="Calibri" w:hAnsi="Calibri"/>
          <w:sz w:val="22"/>
          <w:szCs w:val="22"/>
        </w:rPr>
        <w:t>Wyrażam/y zgodę na udział w badaniach ewaluacyjnych przeprowadzanych przez BGK, dotyczących rządowego programu wsparcia,</w:t>
      </w:r>
      <w:r w:rsidR="00A63A04" w:rsidRPr="00BD7693">
        <w:rPr>
          <w:rFonts w:ascii="Calibri" w:hAnsi="Calibri"/>
          <w:sz w:val="22"/>
          <w:szCs w:val="22"/>
        </w:rPr>
        <w:t xml:space="preserve"> z</w:t>
      </w:r>
      <w:r w:rsidR="00B20000" w:rsidRPr="00BD7693">
        <w:rPr>
          <w:rFonts w:ascii="Calibri" w:hAnsi="Calibri"/>
          <w:sz w:val="22"/>
          <w:szCs w:val="22"/>
        </w:rPr>
        <w:t xml:space="preserve"> którego udzielono gwarancji </w:t>
      </w:r>
      <w:r w:rsidR="003D4E0F">
        <w:rPr>
          <w:rFonts w:ascii="Calibri" w:hAnsi="Calibri"/>
          <w:sz w:val="22"/>
          <w:szCs w:val="22"/>
        </w:rPr>
        <w:t xml:space="preserve">i dopłaty do oprocentowania </w:t>
      </w:r>
      <w:r w:rsidR="00A63A04" w:rsidRPr="00BD7693">
        <w:rPr>
          <w:rFonts w:ascii="Calibri" w:hAnsi="Calibri"/>
          <w:sz w:val="22"/>
          <w:szCs w:val="22"/>
        </w:rPr>
        <w:t xml:space="preserve">w ramach </w:t>
      </w:r>
      <w:r w:rsidR="00E3043F" w:rsidRPr="00BD7693">
        <w:rPr>
          <w:rFonts w:ascii="Calibri" w:hAnsi="Calibri"/>
          <w:sz w:val="22"/>
          <w:szCs w:val="22"/>
        </w:rPr>
        <w:t>portfelowej linii gwarancyjnej</w:t>
      </w:r>
      <w:r w:rsidR="00A63A04" w:rsidRPr="00BD7693">
        <w:rPr>
          <w:rFonts w:ascii="Calibri" w:hAnsi="Calibri"/>
          <w:sz w:val="22"/>
          <w:szCs w:val="22"/>
        </w:rPr>
        <w:t xml:space="preserve"> </w:t>
      </w:r>
      <w:r w:rsidR="00C40519">
        <w:rPr>
          <w:rFonts w:ascii="Calibri" w:hAnsi="Calibri"/>
          <w:sz w:val="22"/>
          <w:szCs w:val="22"/>
        </w:rPr>
        <w:br/>
      </w:r>
      <w:r w:rsidR="00A63A04" w:rsidRPr="00BD7693">
        <w:rPr>
          <w:rFonts w:ascii="Calibri" w:hAnsi="Calibri"/>
          <w:sz w:val="22"/>
          <w:szCs w:val="22"/>
        </w:rPr>
        <w:t xml:space="preserve">FG </w:t>
      </w:r>
      <w:r w:rsidR="0091495B">
        <w:rPr>
          <w:rFonts w:ascii="Calibri" w:hAnsi="Calibri"/>
          <w:sz w:val="22"/>
          <w:szCs w:val="22"/>
        </w:rPr>
        <w:t>FENG</w:t>
      </w:r>
      <w:r w:rsidR="00A63A04" w:rsidRPr="00BD7693">
        <w:rPr>
          <w:rFonts w:ascii="Calibri" w:hAnsi="Calibri"/>
          <w:sz w:val="22"/>
          <w:szCs w:val="22"/>
        </w:rPr>
        <w:t xml:space="preserve"> </w:t>
      </w:r>
      <w:r w:rsidR="00B20000" w:rsidRPr="00BD7693">
        <w:rPr>
          <w:rFonts w:ascii="Calibri" w:hAnsi="Calibri"/>
          <w:sz w:val="22"/>
          <w:szCs w:val="22"/>
        </w:rPr>
        <w:t xml:space="preserve">oraz zgodę na </w:t>
      </w:r>
      <w:r w:rsidR="00081DCB" w:rsidRPr="00BD7693">
        <w:rPr>
          <w:rFonts w:ascii="Calibri" w:hAnsi="Calibri"/>
          <w:sz w:val="22"/>
          <w:szCs w:val="22"/>
        </w:rPr>
        <w:t>przekazywanie moich</w:t>
      </w:r>
      <w:r w:rsidR="00C40519">
        <w:rPr>
          <w:rFonts w:ascii="Calibri" w:hAnsi="Calibri"/>
          <w:sz w:val="22"/>
          <w:szCs w:val="22"/>
        </w:rPr>
        <w:t>/naszych (Wnioskodawcy)</w:t>
      </w:r>
      <w:r w:rsidR="00B20000" w:rsidRPr="00BD7693">
        <w:rPr>
          <w:rFonts w:ascii="Calibri" w:hAnsi="Calibri"/>
          <w:sz w:val="22"/>
          <w:szCs w:val="22"/>
        </w:rPr>
        <w:t xml:space="preserve"> danych </w:t>
      </w:r>
      <w:r w:rsidR="00081DCB" w:rsidRPr="00BD7693">
        <w:rPr>
          <w:rFonts w:ascii="Calibri" w:hAnsi="Calibri"/>
          <w:sz w:val="22"/>
          <w:szCs w:val="22"/>
        </w:rPr>
        <w:t xml:space="preserve">kontaktowych będących </w:t>
      </w:r>
      <w:r w:rsidR="00C40519">
        <w:rPr>
          <w:rFonts w:ascii="Calibri" w:hAnsi="Calibri"/>
          <w:sz w:val="22"/>
          <w:szCs w:val="22"/>
        </w:rPr>
        <w:br/>
      </w:r>
      <w:r w:rsidR="00081DCB" w:rsidRPr="00BD7693">
        <w:rPr>
          <w:rFonts w:ascii="Calibri" w:hAnsi="Calibri"/>
          <w:sz w:val="22"/>
          <w:szCs w:val="22"/>
        </w:rPr>
        <w:t xml:space="preserve">w posiadaniu Banku Kredytującego do </w:t>
      </w:r>
      <w:r w:rsidR="00081DCB" w:rsidRPr="002B1BD0">
        <w:rPr>
          <w:rFonts w:ascii="Calibri" w:hAnsi="Calibri"/>
          <w:sz w:val="22"/>
          <w:szCs w:val="22"/>
        </w:rPr>
        <w:t>BGK</w:t>
      </w:r>
      <w:r w:rsidR="00081DCB" w:rsidRPr="005578AD">
        <w:rPr>
          <w:rFonts w:ascii="Calibri" w:hAnsi="Calibri"/>
          <w:sz w:val="22"/>
          <w:szCs w:val="22"/>
        </w:rPr>
        <w:t>.</w:t>
      </w:r>
    </w:p>
    <w:p w14:paraId="5516B345" w14:textId="77777777" w:rsidR="00F6556C" w:rsidRPr="00443944" w:rsidRDefault="00F6556C" w:rsidP="00F6556C">
      <w:pPr>
        <w:numPr>
          <w:ilvl w:val="0"/>
          <w:numId w:val="2"/>
        </w:numPr>
        <w:tabs>
          <w:tab w:val="clear" w:pos="1842"/>
          <w:tab w:val="num" w:pos="284"/>
          <w:tab w:val="num" w:pos="1635"/>
        </w:tabs>
        <w:autoSpaceDE w:val="0"/>
        <w:autoSpaceDN w:val="0"/>
        <w:adjustRightInd w:val="0"/>
        <w:spacing w:before="60"/>
        <w:ind w:left="284" w:hanging="284"/>
        <w:jc w:val="both"/>
        <w:rPr>
          <w:rFonts w:ascii="Calibri" w:hAnsi="Calibri"/>
          <w:sz w:val="22"/>
          <w:szCs w:val="22"/>
        </w:rPr>
      </w:pPr>
      <w:r w:rsidRPr="00E23A99">
        <w:rPr>
          <w:rFonts w:ascii="Calibri" w:hAnsi="Calibri"/>
          <w:sz w:val="22"/>
          <w:szCs w:val="22"/>
        </w:rPr>
        <w:t>Wyrażam/y zgodę na</w:t>
      </w:r>
      <w:r>
        <w:rPr>
          <w:rFonts w:ascii="Calibri" w:hAnsi="Calibri"/>
          <w:sz w:val="22"/>
          <w:szCs w:val="22"/>
        </w:rPr>
        <w:t xml:space="preserve"> przekazanie przez BGK informacji, w tym informacji stanowiących tajemnicę bankową, dotyczących kredytu</w:t>
      </w:r>
      <w:r w:rsidR="00EB5EEA">
        <w:rPr>
          <w:rFonts w:ascii="Calibri" w:hAnsi="Calibri"/>
          <w:sz w:val="22"/>
          <w:szCs w:val="22"/>
        </w:rPr>
        <w:t>,</w:t>
      </w:r>
      <w:r>
        <w:rPr>
          <w:rFonts w:ascii="Calibri" w:hAnsi="Calibri"/>
          <w:sz w:val="22"/>
          <w:szCs w:val="22"/>
        </w:rPr>
        <w:t xml:space="preserve"> gwarancji </w:t>
      </w:r>
      <w:r w:rsidR="003D4E0F">
        <w:rPr>
          <w:rFonts w:ascii="Calibri" w:hAnsi="Calibri"/>
          <w:sz w:val="22"/>
          <w:szCs w:val="22"/>
        </w:rPr>
        <w:t xml:space="preserve">i dopłaty do oprocentowania </w:t>
      </w:r>
      <w:r>
        <w:rPr>
          <w:rFonts w:ascii="Calibri" w:hAnsi="Calibri"/>
          <w:sz w:val="22"/>
          <w:szCs w:val="22"/>
        </w:rPr>
        <w:t xml:space="preserve">związanej z tym kredytem (która to gwarancja stanowi wsparcie udzielone mi w ramach programu gwarancji), ministrowi właściwemu </w:t>
      </w:r>
      <w:r w:rsidRPr="00417C4C">
        <w:rPr>
          <w:rFonts w:ascii="Calibri" w:hAnsi="Calibri"/>
          <w:sz w:val="22"/>
          <w:szCs w:val="22"/>
        </w:rPr>
        <w:t xml:space="preserve">do </w:t>
      </w:r>
      <w:r w:rsidR="00E17743" w:rsidRPr="00417C4C">
        <w:rPr>
          <w:rFonts w:ascii="Calibri" w:hAnsi="Calibri"/>
          <w:sz w:val="22"/>
          <w:szCs w:val="22"/>
        </w:rPr>
        <w:t xml:space="preserve">spraw </w:t>
      </w:r>
      <w:r w:rsidR="00E17743" w:rsidRPr="003D4E0F">
        <w:rPr>
          <w:rFonts w:ascii="Calibri" w:hAnsi="Calibri"/>
          <w:sz w:val="22"/>
          <w:szCs w:val="22"/>
        </w:rPr>
        <w:t>rozwoju regionalnego</w:t>
      </w:r>
      <w:r w:rsidRPr="00057087">
        <w:rPr>
          <w:rFonts w:ascii="Calibri" w:hAnsi="Calibri"/>
          <w:sz w:val="22"/>
          <w:szCs w:val="22"/>
        </w:rPr>
        <w:t>,</w:t>
      </w:r>
      <w:r>
        <w:rPr>
          <w:rFonts w:ascii="Calibri" w:hAnsi="Calibri"/>
          <w:sz w:val="22"/>
          <w:szCs w:val="22"/>
        </w:rPr>
        <w:t xml:space="preserve"> będącemu podmiotem nadzorującym i finansującym udzielanie gwarancji. </w:t>
      </w:r>
      <w:r w:rsidRPr="0043505D">
        <w:rPr>
          <w:rFonts w:ascii="Calibri" w:hAnsi="Calibri"/>
          <w:sz w:val="22"/>
          <w:szCs w:val="22"/>
        </w:rPr>
        <w:t xml:space="preserve">Wyrażam również zgodę na udostępnienie przez ministra właściwego </w:t>
      </w:r>
      <w:r w:rsidRPr="00057087">
        <w:rPr>
          <w:rFonts w:ascii="Calibri" w:hAnsi="Calibri"/>
          <w:sz w:val="22"/>
          <w:szCs w:val="22"/>
        </w:rPr>
        <w:t xml:space="preserve">do </w:t>
      </w:r>
      <w:r w:rsidRPr="00417C4C">
        <w:rPr>
          <w:rFonts w:ascii="Calibri" w:hAnsi="Calibri"/>
          <w:sz w:val="22"/>
          <w:szCs w:val="22"/>
        </w:rPr>
        <w:t xml:space="preserve">spraw </w:t>
      </w:r>
      <w:r w:rsidR="00E17743" w:rsidRPr="00417C4C">
        <w:rPr>
          <w:rFonts w:ascii="Calibri" w:hAnsi="Calibri"/>
          <w:sz w:val="22"/>
          <w:szCs w:val="22"/>
        </w:rPr>
        <w:t>rozwoju regionalnego</w:t>
      </w:r>
      <w:r w:rsidRPr="0043505D">
        <w:rPr>
          <w:rFonts w:ascii="Calibri" w:hAnsi="Calibri"/>
          <w:sz w:val="22"/>
          <w:szCs w:val="22"/>
        </w:rPr>
        <w:t xml:space="preserve"> przekazanych mu przez BGK informacji dotyczących gwarancji związanych z kredytem</w:t>
      </w:r>
      <w:r>
        <w:rPr>
          <w:rFonts w:ascii="Calibri" w:hAnsi="Calibri"/>
          <w:sz w:val="22"/>
          <w:szCs w:val="22"/>
        </w:rPr>
        <w:t>,</w:t>
      </w:r>
      <w:r w:rsidRPr="0043505D">
        <w:rPr>
          <w:rFonts w:ascii="Calibri" w:hAnsi="Calibri"/>
          <w:sz w:val="22"/>
          <w:szCs w:val="22"/>
        </w:rPr>
        <w:t xml:space="preserve"> innym podmiotom uprawnionym do pozyskania informacji o </w:t>
      </w:r>
      <w:r>
        <w:rPr>
          <w:rFonts w:ascii="Calibri" w:hAnsi="Calibri"/>
          <w:sz w:val="22"/>
          <w:szCs w:val="22"/>
        </w:rPr>
        <w:t>udzielonym wsparciu w formie gwarancji.</w:t>
      </w:r>
    </w:p>
    <w:p w14:paraId="62E85247" w14:textId="77777777" w:rsidR="0085036C" w:rsidRPr="005F2683" w:rsidRDefault="0085036C" w:rsidP="005F2683">
      <w:pPr>
        <w:numPr>
          <w:ilvl w:val="0"/>
          <w:numId w:val="2"/>
        </w:numPr>
        <w:tabs>
          <w:tab w:val="clear" w:pos="1842"/>
          <w:tab w:val="left" w:pos="0"/>
        </w:tabs>
        <w:autoSpaceDE w:val="0"/>
        <w:autoSpaceDN w:val="0"/>
        <w:adjustRightInd w:val="0"/>
        <w:ind w:left="284" w:hanging="284"/>
        <w:jc w:val="both"/>
        <w:rPr>
          <w:rFonts w:ascii="Calibri" w:hAnsi="Calibri"/>
        </w:rPr>
      </w:pPr>
      <w:r w:rsidRPr="0085036C">
        <w:rPr>
          <w:rFonts w:ascii="Calibri" w:hAnsi="Calibri" w:cs="Calibri"/>
          <w:sz w:val="22"/>
          <w:szCs w:val="22"/>
        </w:rPr>
        <w:t>Nie mam siedziby/nie jestem podmiotem utworzonym w kraju znajdującym się na liście jurysdykcji niechętnych współpracy</w:t>
      </w:r>
      <w:r w:rsidRPr="005F2683">
        <w:rPr>
          <w:rFonts w:ascii="Calibri" w:hAnsi="Calibri" w:cs="Calibri"/>
          <w:sz w:val="22"/>
          <w:szCs w:val="22"/>
          <w:vertAlign w:val="superscript"/>
        </w:rPr>
        <w:t>4</w:t>
      </w:r>
      <w:r w:rsidR="00EA1E7F">
        <w:rPr>
          <w:rFonts w:ascii="Calibri" w:hAnsi="Calibri" w:cs="Calibri"/>
          <w:sz w:val="22"/>
          <w:szCs w:val="22"/>
          <w:vertAlign w:val="superscript"/>
        </w:rPr>
        <w:t>)</w:t>
      </w:r>
      <w:r w:rsidRPr="0085036C">
        <w:rPr>
          <w:rFonts w:ascii="Calibri" w:hAnsi="Calibri" w:cs="Calibri"/>
          <w:sz w:val="22"/>
          <w:szCs w:val="22"/>
        </w:rPr>
        <w:t xml:space="preserve">, zwanej dalej „Czarną Listą”, oraz nie prowadzę działalności i nie utrzymuję relacji biznesowych z podmiotami mającymi siedzibę lub utworzonymi w krajach z Czarnej Listy, a także zobowiązuję się </w:t>
      </w:r>
      <w:r w:rsidRPr="005F2683">
        <w:rPr>
          <w:rFonts w:ascii="Calibri" w:hAnsi="Calibri" w:cs="Calibri"/>
          <w:sz w:val="22"/>
          <w:szCs w:val="22"/>
        </w:rPr>
        <w:t>nie zmieniać kraju swojej siedziby, w okresie obowiązywania umowy kredytu objętej gwarancją BGK</w:t>
      </w:r>
      <w:r w:rsidRPr="0085036C">
        <w:rPr>
          <w:rFonts w:ascii="Calibri" w:hAnsi="Calibri" w:cs="Calibri"/>
          <w:sz w:val="22"/>
          <w:szCs w:val="22"/>
        </w:rPr>
        <w:t xml:space="preserve">, </w:t>
      </w:r>
      <w:r w:rsidRPr="005F2683">
        <w:rPr>
          <w:rFonts w:ascii="Calibri" w:hAnsi="Calibri" w:cs="Calibri"/>
          <w:sz w:val="22"/>
          <w:szCs w:val="22"/>
        </w:rPr>
        <w:t>na kraj znajdujący się na Czarnej Liście lub będący państwem trzecim wysokiego ryzyka, wskazanym w akcie delegowanym wydanym na podstawie art. 9 ust. 2 Dyrektywy AML</w:t>
      </w:r>
      <w:r w:rsidRPr="005F2683">
        <w:rPr>
          <w:rFonts w:ascii="Calibri" w:hAnsi="Calibri" w:cs="Calibri"/>
          <w:sz w:val="22"/>
          <w:szCs w:val="22"/>
          <w:vertAlign w:val="superscript"/>
        </w:rPr>
        <w:t>5</w:t>
      </w:r>
      <w:r w:rsidR="00EA1E7F">
        <w:rPr>
          <w:rFonts w:ascii="Calibri" w:hAnsi="Calibri" w:cs="Calibri"/>
          <w:sz w:val="22"/>
          <w:szCs w:val="22"/>
          <w:vertAlign w:val="superscript"/>
        </w:rPr>
        <w:t>)</w:t>
      </w:r>
      <w:r>
        <w:rPr>
          <w:rFonts w:ascii="Calibri" w:hAnsi="Calibri" w:cs="Calibri"/>
          <w:sz w:val="22"/>
          <w:szCs w:val="22"/>
        </w:rPr>
        <w:t>.</w:t>
      </w:r>
      <w:r w:rsidRPr="0085036C">
        <w:rPr>
          <w:rFonts w:ascii="Calibri" w:hAnsi="Calibri" w:cs="Calibri"/>
          <w:sz w:val="22"/>
          <w:szCs w:val="22"/>
        </w:rPr>
        <w:t xml:space="preserve"> </w:t>
      </w:r>
    </w:p>
    <w:p w14:paraId="05A9636F" w14:textId="77777777" w:rsidR="0085036C" w:rsidRPr="005F2683" w:rsidRDefault="0085036C" w:rsidP="005F2683">
      <w:pPr>
        <w:numPr>
          <w:ilvl w:val="0"/>
          <w:numId w:val="2"/>
        </w:numPr>
        <w:tabs>
          <w:tab w:val="clear" w:pos="1842"/>
          <w:tab w:val="left" w:pos="0"/>
        </w:tabs>
        <w:autoSpaceDE w:val="0"/>
        <w:autoSpaceDN w:val="0"/>
        <w:adjustRightInd w:val="0"/>
        <w:ind w:left="284" w:hanging="284"/>
        <w:jc w:val="both"/>
        <w:rPr>
          <w:rFonts w:ascii="Calibri" w:hAnsi="Calibri"/>
        </w:rPr>
      </w:pPr>
      <w:r w:rsidRPr="0085036C">
        <w:rPr>
          <w:rFonts w:ascii="Calibri" w:hAnsi="Calibri" w:cs="Calibri"/>
          <w:sz w:val="22"/>
          <w:szCs w:val="22"/>
        </w:rPr>
        <w:t>Nie zachodzą w stosunku do mnie/nas ani też do osób wchodzących w skład organów Wnioskodawcy przesłanki do wykluczenia określone w art. 136 rozporządzenia 2018/1046</w:t>
      </w:r>
      <w:r w:rsidRPr="00022000">
        <w:rPr>
          <w:rFonts w:ascii="Calibri" w:hAnsi="Calibri" w:cs="Calibri"/>
          <w:sz w:val="22"/>
          <w:szCs w:val="22"/>
          <w:vertAlign w:val="superscript"/>
        </w:rPr>
        <w:t>6</w:t>
      </w:r>
      <w:r w:rsidR="00EA1E7F">
        <w:rPr>
          <w:rFonts w:ascii="Calibri" w:hAnsi="Calibri" w:cs="Calibri"/>
          <w:sz w:val="22"/>
          <w:szCs w:val="22"/>
          <w:vertAlign w:val="superscript"/>
        </w:rPr>
        <w:t>)</w:t>
      </w:r>
      <w:r w:rsidRPr="0085036C">
        <w:rPr>
          <w:rFonts w:ascii="Calibri" w:hAnsi="Calibri" w:cs="Calibri"/>
          <w:sz w:val="22"/>
          <w:szCs w:val="22"/>
        </w:rPr>
        <w:t>.</w:t>
      </w:r>
    </w:p>
    <w:p w14:paraId="4E58538B" w14:textId="77777777" w:rsidR="0085036C" w:rsidRPr="00801FF7" w:rsidRDefault="0085036C" w:rsidP="005F2683">
      <w:pPr>
        <w:tabs>
          <w:tab w:val="left" w:pos="0"/>
        </w:tabs>
        <w:autoSpaceDE w:val="0"/>
        <w:autoSpaceDN w:val="0"/>
        <w:adjustRightInd w:val="0"/>
        <w:ind w:left="284"/>
        <w:jc w:val="both"/>
        <w:rPr>
          <w:rFonts w:ascii="Calibri" w:hAnsi="Calibri"/>
        </w:rPr>
      </w:pPr>
    </w:p>
    <w:p w14:paraId="2D89DA82" w14:textId="77777777" w:rsidR="007C18D9" w:rsidRDefault="007C18D9" w:rsidP="0054017E">
      <w:pPr>
        <w:tabs>
          <w:tab w:val="left" w:pos="3420"/>
        </w:tabs>
        <w:autoSpaceDE w:val="0"/>
        <w:autoSpaceDN w:val="0"/>
        <w:adjustRightInd w:val="0"/>
        <w:spacing w:before="240"/>
        <w:jc w:val="both"/>
        <w:rPr>
          <w:rFonts w:ascii="Calibri" w:hAnsi="Calibri"/>
        </w:rPr>
      </w:pPr>
    </w:p>
    <w:p w14:paraId="1C906CFE" w14:textId="77777777" w:rsidR="00EF5E48" w:rsidRPr="003F39B4" w:rsidRDefault="00EF5E48" w:rsidP="00EF5E48">
      <w:pPr>
        <w:tabs>
          <w:tab w:val="left" w:pos="3420"/>
        </w:tabs>
        <w:autoSpaceDE w:val="0"/>
        <w:autoSpaceDN w:val="0"/>
        <w:adjustRightInd w:val="0"/>
        <w:jc w:val="both"/>
        <w:rPr>
          <w:rFonts w:ascii="Calibri" w:hAnsi="Calibri"/>
          <w:b/>
          <w:sz w:val="22"/>
          <w:szCs w:val="22"/>
        </w:rPr>
      </w:pPr>
      <w:r w:rsidRPr="003F39B4">
        <w:rPr>
          <w:rFonts w:ascii="Calibri" w:hAnsi="Calibri"/>
          <w:b/>
          <w:sz w:val="22"/>
          <w:szCs w:val="22"/>
          <w:u w:val="single"/>
        </w:rPr>
        <w:t>Do wiadomości Wnioskodawcy</w:t>
      </w:r>
      <w:r w:rsidRPr="003F39B4">
        <w:rPr>
          <w:rFonts w:ascii="Calibri" w:hAnsi="Calibri"/>
          <w:b/>
          <w:sz w:val="22"/>
          <w:szCs w:val="22"/>
        </w:rPr>
        <w:t>:</w:t>
      </w:r>
    </w:p>
    <w:p w14:paraId="6BB215DA" w14:textId="77777777" w:rsidR="00EF5E48" w:rsidRPr="007732FF" w:rsidRDefault="00EF5E48" w:rsidP="00722FAE">
      <w:pPr>
        <w:numPr>
          <w:ilvl w:val="1"/>
          <w:numId w:val="13"/>
        </w:numPr>
        <w:tabs>
          <w:tab w:val="clear" w:pos="1485"/>
          <w:tab w:val="num" w:pos="284"/>
          <w:tab w:val="left" w:pos="3420"/>
        </w:tabs>
        <w:autoSpaceDE w:val="0"/>
        <w:autoSpaceDN w:val="0"/>
        <w:adjustRightInd w:val="0"/>
        <w:ind w:left="284" w:hanging="284"/>
        <w:jc w:val="both"/>
        <w:rPr>
          <w:rFonts w:ascii="Calibri" w:hAnsi="Calibri"/>
          <w:b/>
          <w:sz w:val="22"/>
          <w:szCs w:val="22"/>
        </w:rPr>
      </w:pPr>
      <w:r w:rsidRPr="003F39B4">
        <w:rPr>
          <w:rFonts w:ascii="Calibri" w:hAnsi="Calibri"/>
          <w:sz w:val="22"/>
          <w:szCs w:val="22"/>
        </w:rPr>
        <w:t>B</w:t>
      </w:r>
      <w:r>
        <w:rPr>
          <w:rFonts w:ascii="Calibri" w:hAnsi="Calibri"/>
          <w:sz w:val="22"/>
          <w:szCs w:val="22"/>
        </w:rPr>
        <w:t>GK</w:t>
      </w:r>
      <w:r w:rsidRPr="003F39B4">
        <w:rPr>
          <w:rFonts w:ascii="Calibri" w:hAnsi="Calibri"/>
          <w:sz w:val="22"/>
          <w:szCs w:val="22"/>
        </w:rPr>
        <w:t xml:space="preserve"> informuje</w:t>
      </w:r>
      <w:r>
        <w:rPr>
          <w:rFonts w:ascii="Calibri" w:hAnsi="Calibri"/>
          <w:sz w:val="22"/>
          <w:szCs w:val="22"/>
        </w:rPr>
        <w:t xml:space="preserve"> </w:t>
      </w:r>
      <w:r w:rsidRPr="003F39B4">
        <w:rPr>
          <w:rFonts w:ascii="Calibri" w:hAnsi="Calibri"/>
          <w:sz w:val="22"/>
          <w:szCs w:val="22"/>
        </w:rPr>
        <w:t>o możliwości przekazania</w:t>
      </w:r>
      <w:r>
        <w:rPr>
          <w:rFonts w:ascii="Calibri" w:hAnsi="Calibri"/>
          <w:sz w:val="22"/>
          <w:szCs w:val="22"/>
        </w:rPr>
        <w:t>,</w:t>
      </w:r>
      <w:r w:rsidRPr="00AA4107">
        <w:rPr>
          <w:rFonts w:ascii="Calibri" w:hAnsi="Calibri"/>
          <w:sz w:val="22"/>
          <w:szCs w:val="22"/>
        </w:rPr>
        <w:t xml:space="preserve"> </w:t>
      </w:r>
      <w:r w:rsidRPr="003F39B4">
        <w:rPr>
          <w:rFonts w:ascii="Calibri" w:hAnsi="Calibri"/>
          <w:sz w:val="22"/>
          <w:szCs w:val="22"/>
        </w:rPr>
        <w:t>na podstawie art. 105 ust.</w:t>
      </w:r>
      <w:r>
        <w:rPr>
          <w:rFonts w:ascii="Calibri" w:hAnsi="Calibri"/>
          <w:sz w:val="22"/>
          <w:szCs w:val="22"/>
        </w:rPr>
        <w:t xml:space="preserve"> 1 pkt 1 i ust.</w:t>
      </w:r>
      <w:r w:rsidRPr="003F39B4">
        <w:rPr>
          <w:rFonts w:ascii="Calibri" w:hAnsi="Calibri"/>
          <w:sz w:val="22"/>
          <w:szCs w:val="22"/>
        </w:rPr>
        <w:t xml:space="preserve"> 4 ustawy z dnia 29 sierpnia 1997 r. Prawo bankowe danych Wnioskodawcy do systemu Bankowy Rejestr (dalej: system BR), którego administratorem danych jest Związek Banków Polskich – Biuro Obsługi Klienta, Warszawa, ul. Postępu 17A.</w:t>
      </w:r>
      <w:r>
        <w:rPr>
          <w:rFonts w:ascii="Calibri" w:hAnsi="Calibri"/>
          <w:sz w:val="22"/>
          <w:szCs w:val="22"/>
        </w:rPr>
        <w:t xml:space="preserve"> BGK </w:t>
      </w:r>
      <w:r w:rsidRPr="000E2E80">
        <w:rPr>
          <w:rFonts w:ascii="Calibri" w:hAnsi="Calibri"/>
          <w:sz w:val="22"/>
          <w:szCs w:val="22"/>
        </w:rPr>
        <w:t>informuje, że dane gromadzone w systemie BR w celu bezpieczeństwa systemu bankowego i ochrony depozytów bankowych mogą być udostępnione</w:t>
      </w:r>
      <w:r>
        <w:rPr>
          <w:rFonts w:ascii="Calibri" w:hAnsi="Calibri"/>
          <w:sz w:val="22"/>
          <w:szCs w:val="22"/>
        </w:rPr>
        <w:t>:</w:t>
      </w:r>
    </w:p>
    <w:p w14:paraId="29FD3446" w14:textId="77777777" w:rsidR="00EF5E48" w:rsidRPr="007732FF" w:rsidRDefault="00EF5E48" w:rsidP="00EF5E48">
      <w:pPr>
        <w:numPr>
          <w:ilvl w:val="0"/>
          <w:numId w:val="11"/>
        </w:numPr>
        <w:autoSpaceDE w:val="0"/>
        <w:autoSpaceDN w:val="0"/>
        <w:adjustRightInd w:val="0"/>
        <w:ind w:left="709" w:hanging="425"/>
        <w:jc w:val="both"/>
        <w:rPr>
          <w:rFonts w:ascii="Calibri" w:hAnsi="Calibri"/>
          <w:b/>
          <w:sz w:val="22"/>
          <w:szCs w:val="22"/>
        </w:rPr>
      </w:pPr>
      <w:r w:rsidRPr="000E2E80">
        <w:rPr>
          <w:rFonts w:ascii="Calibri" w:hAnsi="Calibri"/>
          <w:sz w:val="22"/>
          <w:szCs w:val="22"/>
        </w:rPr>
        <w:t xml:space="preserve">biurom informacji gospodarczej działającym na podstawie ustawy z dnia 9 kwietnia 2010 r. </w:t>
      </w:r>
      <w:r>
        <w:rPr>
          <w:rFonts w:ascii="Calibri" w:hAnsi="Calibri"/>
          <w:sz w:val="22"/>
          <w:szCs w:val="22"/>
        </w:rPr>
        <w:br/>
      </w:r>
      <w:r w:rsidRPr="000E2E80">
        <w:rPr>
          <w:rFonts w:ascii="Calibri" w:hAnsi="Calibri"/>
          <w:sz w:val="22"/>
          <w:szCs w:val="22"/>
        </w:rPr>
        <w:t>o udostępnianiu informacji gospodarczych i wymianie danych gospodarczych, na podstawie wniosków tych biur</w:t>
      </w:r>
      <w:r w:rsidRPr="009122DA">
        <w:rPr>
          <w:rFonts w:ascii="Calibri" w:eastAsia="Batang" w:hAnsi="Calibri"/>
          <w:sz w:val="22"/>
          <w:szCs w:val="22"/>
          <w:lang w:eastAsia="en-US"/>
        </w:rPr>
        <w:t xml:space="preserve"> </w:t>
      </w:r>
      <w:r w:rsidRPr="004666E9">
        <w:rPr>
          <w:rFonts w:ascii="Calibri" w:hAnsi="Calibri"/>
          <w:sz w:val="22"/>
          <w:szCs w:val="22"/>
        </w:rPr>
        <w:t>opartych na upoważnieniu osoby, której dane dotyczą i w zakresie określonym w tym upoważnieniu</w:t>
      </w:r>
      <w:r w:rsidR="00FF72C0">
        <w:rPr>
          <w:rFonts w:ascii="Calibri" w:hAnsi="Calibri"/>
          <w:sz w:val="22"/>
          <w:szCs w:val="22"/>
        </w:rPr>
        <w:t>;</w:t>
      </w:r>
    </w:p>
    <w:p w14:paraId="71CB2071" w14:textId="77777777" w:rsidR="00EF5E48" w:rsidRDefault="00EF5E48" w:rsidP="00EF5E48">
      <w:pPr>
        <w:numPr>
          <w:ilvl w:val="0"/>
          <w:numId w:val="11"/>
        </w:numPr>
        <w:autoSpaceDE w:val="0"/>
        <w:autoSpaceDN w:val="0"/>
        <w:adjustRightInd w:val="0"/>
        <w:ind w:left="709" w:hanging="425"/>
        <w:jc w:val="both"/>
        <w:rPr>
          <w:rFonts w:ascii="Calibri" w:hAnsi="Calibri"/>
          <w:sz w:val="22"/>
          <w:szCs w:val="22"/>
        </w:rPr>
      </w:pPr>
      <w:r w:rsidRPr="007732FF">
        <w:rPr>
          <w:rFonts w:ascii="Calibri" w:hAnsi="Calibri"/>
          <w:sz w:val="22"/>
          <w:szCs w:val="22"/>
        </w:rPr>
        <w:t xml:space="preserve">bankom – w zakresie, w jakim dane te są potrzebne w związku z wykonywaniem czynności bankowych oraz w związku ze stosowaniem metod wewnętrznych oraz innych metod i modeli, o których mowa </w:t>
      </w:r>
      <w:r>
        <w:rPr>
          <w:rFonts w:ascii="Calibri" w:hAnsi="Calibri"/>
          <w:sz w:val="22"/>
          <w:szCs w:val="22"/>
        </w:rPr>
        <w:br/>
      </w:r>
      <w:r w:rsidRPr="007732FF">
        <w:rPr>
          <w:rFonts w:ascii="Calibri" w:hAnsi="Calibri"/>
          <w:sz w:val="22"/>
          <w:szCs w:val="22"/>
        </w:rPr>
        <w:t>w części trzeciej rozporządzenia Parlamentu Europejskiego i Rady (UE) nr 575/2013 z dnia 26 czerwca 2013 r. w sprawie wymogów ostrożnościowych dla instytucji kredytowych i firm inwestycyjnych, zmieniającego rozporządzenie (UE) nr 648/2012</w:t>
      </w:r>
      <w:r w:rsidR="00FF72C0">
        <w:rPr>
          <w:rFonts w:ascii="Calibri" w:hAnsi="Calibri"/>
          <w:sz w:val="22"/>
          <w:szCs w:val="22"/>
        </w:rPr>
        <w:t>;</w:t>
      </w:r>
    </w:p>
    <w:p w14:paraId="18A8860A" w14:textId="77777777" w:rsidR="00EF5E48" w:rsidRDefault="00EF5E48" w:rsidP="00EF5E48">
      <w:pPr>
        <w:numPr>
          <w:ilvl w:val="0"/>
          <w:numId w:val="11"/>
        </w:numPr>
        <w:autoSpaceDE w:val="0"/>
        <w:autoSpaceDN w:val="0"/>
        <w:adjustRightInd w:val="0"/>
        <w:ind w:left="709" w:hanging="425"/>
        <w:jc w:val="both"/>
        <w:rPr>
          <w:rFonts w:ascii="Calibri" w:hAnsi="Calibri"/>
          <w:sz w:val="22"/>
          <w:szCs w:val="22"/>
        </w:rPr>
      </w:pPr>
      <w:r w:rsidRPr="006D7FEF">
        <w:rPr>
          <w:rFonts w:ascii="Calibri" w:hAnsi="Calibri"/>
          <w:sz w:val="22"/>
          <w:szCs w:val="22"/>
        </w:rPr>
        <w:t xml:space="preserve">instytucjom finansowym będącym podmiotami zależnymi od banków w rozumieniu ustawy </w:t>
      </w:r>
      <w:r w:rsidRPr="006D7FEF">
        <w:rPr>
          <w:rFonts w:ascii="Calibri" w:hAnsi="Calibri"/>
          <w:sz w:val="22"/>
          <w:szCs w:val="22"/>
        </w:rPr>
        <w:br/>
        <w:t>z dnia 29 sierpnia 1997 r. Prawo bankowe</w:t>
      </w:r>
      <w:r w:rsidR="00FF72C0">
        <w:rPr>
          <w:rFonts w:ascii="Calibri" w:hAnsi="Calibri"/>
          <w:sz w:val="22"/>
          <w:szCs w:val="22"/>
        </w:rPr>
        <w:t>;</w:t>
      </w:r>
    </w:p>
    <w:p w14:paraId="142AF232" w14:textId="77777777" w:rsidR="00EF5E48" w:rsidRPr="006D7FEF" w:rsidRDefault="00EF5E48" w:rsidP="00EF5E48">
      <w:pPr>
        <w:numPr>
          <w:ilvl w:val="0"/>
          <w:numId w:val="11"/>
        </w:numPr>
        <w:autoSpaceDE w:val="0"/>
        <w:autoSpaceDN w:val="0"/>
        <w:adjustRightInd w:val="0"/>
        <w:ind w:left="709" w:hanging="425"/>
        <w:jc w:val="both"/>
        <w:rPr>
          <w:rFonts w:ascii="Calibri" w:hAnsi="Calibri"/>
          <w:sz w:val="22"/>
          <w:szCs w:val="22"/>
        </w:rPr>
      </w:pPr>
      <w:r w:rsidRPr="006D7FEF">
        <w:rPr>
          <w:rFonts w:ascii="Calibri" w:hAnsi="Calibri"/>
          <w:sz w:val="22"/>
          <w:szCs w:val="22"/>
        </w:rPr>
        <w:t>innym instytucjom ustawowo upoważnionym do udzielania kredytów - w  zakresie, w jakim dane te są niezbędne w związku z udzielaniem kredytów, pożyczek pieniężnych, gwarancji bankowych i poręczeń</w:t>
      </w:r>
      <w:r>
        <w:rPr>
          <w:rFonts w:ascii="Calibri" w:hAnsi="Calibri"/>
          <w:sz w:val="22"/>
          <w:szCs w:val="22"/>
        </w:rPr>
        <w:t>.</w:t>
      </w:r>
    </w:p>
    <w:p w14:paraId="4E9A235B" w14:textId="1938326C" w:rsidR="00EF5E48" w:rsidRPr="00E805A8" w:rsidRDefault="00EF5E48" w:rsidP="00FD2C37">
      <w:pPr>
        <w:numPr>
          <w:ilvl w:val="1"/>
          <w:numId w:val="13"/>
        </w:numPr>
        <w:tabs>
          <w:tab w:val="clear" w:pos="1485"/>
        </w:tabs>
        <w:autoSpaceDE w:val="0"/>
        <w:autoSpaceDN w:val="0"/>
        <w:adjustRightInd w:val="0"/>
        <w:ind w:left="284" w:hanging="284"/>
        <w:jc w:val="both"/>
        <w:rPr>
          <w:rFonts w:ascii="Calibri" w:hAnsi="Calibri"/>
          <w:sz w:val="22"/>
          <w:szCs w:val="22"/>
        </w:rPr>
      </w:pPr>
      <w:r w:rsidRPr="00E805A8">
        <w:rPr>
          <w:rFonts w:ascii="Calibri" w:hAnsi="Calibri"/>
          <w:sz w:val="22"/>
          <w:szCs w:val="22"/>
        </w:rPr>
        <w:t xml:space="preserve">W związku z przetwarzaniem danych w celach wskazanych w pkt </w:t>
      </w:r>
      <w:r w:rsidR="00E81CB2">
        <w:rPr>
          <w:rFonts w:ascii="Calibri" w:hAnsi="Calibri"/>
          <w:sz w:val="22"/>
          <w:szCs w:val="22"/>
        </w:rPr>
        <w:t>1</w:t>
      </w:r>
      <w:r w:rsidR="00825E4F">
        <w:rPr>
          <w:rFonts w:ascii="Calibri" w:hAnsi="Calibri"/>
          <w:sz w:val="22"/>
          <w:szCs w:val="22"/>
        </w:rPr>
        <w:t>1</w:t>
      </w:r>
      <w:r>
        <w:rPr>
          <w:rFonts w:ascii="Calibri" w:hAnsi="Calibri"/>
          <w:sz w:val="22"/>
          <w:szCs w:val="22"/>
        </w:rPr>
        <w:t xml:space="preserve"> i </w:t>
      </w:r>
      <w:r w:rsidR="00E81CB2">
        <w:rPr>
          <w:rFonts w:ascii="Calibri" w:hAnsi="Calibri"/>
          <w:sz w:val="22"/>
          <w:szCs w:val="22"/>
        </w:rPr>
        <w:t>1</w:t>
      </w:r>
      <w:r w:rsidR="00825E4F">
        <w:rPr>
          <w:rFonts w:ascii="Calibri" w:hAnsi="Calibri"/>
          <w:sz w:val="22"/>
          <w:szCs w:val="22"/>
        </w:rPr>
        <w:t>2</w:t>
      </w:r>
      <w:r>
        <w:rPr>
          <w:rFonts w:ascii="Calibri" w:hAnsi="Calibri"/>
          <w:sz w:val="22"/>
          <w:szCs w:val="22"/>
        </w:rPr>
        <w:t xml:space="preserve"> Oświadczenia Wnioskodawcy</w:t>
      </w:r>
      <w:r w:rsidRPr="00E805A8">
        <w:rPr>
          <w:rFonts w:ascii="Calibri" w:hAnsi="Calibri"/>
          <w:sz w:val="22"/>
          <w:szCs w:val="22"/>
        </w:rPr>
        <w:t>, Pani/Pana dane osobowe mogą być udostępniane innym odbiorcom lub kategoriom odbiorców danych osobowych. Odbiorcami Pani/Pana danych mogą być:</w:t>
      </w:r>
    </w:p>
    <w:p w14:paraId="0A4B46EF" w14:textId="77777777" w:rsidR="00EF5E48" w:rsidRPr="00E805A8" w:rsidRDefault="00EF5E48" w:rsidP="00EF5E48">
      <w:pPr>
        <w:numPr>
          <w:ilvl w:val="1"/>
          <w:numId w:val="9"/>
        </w:numPr>
        <w:tabs>
          <w:tab w:val="clear" w:pos="1485"/>
        </w:tabs>
        <w:autoSpaceDE w:val="0"/>
        <w:autoSpaceDN w:val="0"/>
        <w:adjustRightInd w:val="0"/>
        <w:ind w:left="709" w:hanging="425"/>
        <w:jc w:val="both"/>
        <w:rPr>
          <w:rFonts w:ascii="Calibri" w:hAnsi="Calibri"/>
          <w:sz w:val="22"/>
          <w:szCs w:val="22"/>
        </w:rPr>
      </w:pPr>
      <w:r w:rsidRPr="00E805A8">
        <w:rPr>
          <w:rFonts w:ascii="Calibri" w:hAnsi="Calibri"/>
          <w:sz w:val="22"/>
          <w:szCs w:val="22"/>
        </w:rPr>
        <w:t>Biuro Informacji Kredytowej S</w:t>
      </w:r>
      <w:r>
        <w:rPr>
          <w:rFonts w:ascii="Calibri" w:hAnsi="Calibri"/>
          <w:sz w:val="22"/>
          <w:szCs w:val="22"/>
        </w:rPr>
        <w:t>.</w:t>
      </w:r>
      <w:r w:rsidRPr="00E805A8">
        <w:rPr>
          <w:rFonts w:ascii="Calibri" w:hAnsi="Calibri"/>
          <w:sz w:val="22"/>
          <w:szCs w:val="22"/>
        </w:rPr>
        <w:t>A</w:t>
      </w:r>
      <w:r>
        <w:rPr>
          <w:rFonts w:ascii="Calibri" w:hAnsi="Calibri"/>
          <w:sz w:val="22"/>
          <w:szCs w:val="22"/>
        </w:rPr>
        <w:t>.</w:t>
      </w:r>
      <w:r w:rsidRPr="00E805A8">
        <w:rPr>
          <w:rFonts w:ascii="Calibri" w:hAnsi="Calibri"/>
          <w:sz w:val="22"/>
          <w:szCs w:val="22"/>
        </w:rPr>
        <w:t>;</w:t>
      </w:r>
    </w:p>
    <w:p w14:paraId="04ECEF62" w14:textId="77777777" w:rsidR="00EF5E48" w:rsidRDefault="00EF5E48" w:rsidP="00EF5E48">
      <w:pPr>
        <w:numPr>
          <w:ilvl w:val="1"/>
          <w:numId w:val="9"/>
        </w:numPr>
        <w:tabs>
          <w:tab w:val="clear" w:pos="1485"/>
        </w:tabs>
        <w:autoSpaceDE w:val="0"/>
        <w:autoSpaceDN w:val="0"/>
        <w:adjustRightInd w:val="0"/>
        <w:ind w:left="709" w:hanging="425"/>
        <w:jc w:val="both"/>
        <w:rPr>
          <w:rFonts w:ascii="Calibri" w:hAnsi="Calibri"/>
          <w:sz w:val="22"/>
          <w:szCs w:val="22"/>
        </w:rPr>
      </w:pPr>
      <w:r w:rsidRPr="00E805A8">
        <w:rPr>
          <w:rFonts w:ascii="Calibri" w:hAnsi="Calibri"/>
          <w:sz w:val="22"/>
          <w:szCs w:val="22"/>
        </w:rPr>
        <w:t>Ministerstwo Finansów, w tym Generalny Inspektor Informacji Finansowej;</w:t>
      </w:r>
    </w:p>
    <w:p w14:paraId="10A82AB1" w14:textId="77777777" w:rsidR="003D4E0F" w:rsidRPr="00E805A8" w:rsidRDefault="003D4E0F" w:rsidP="00EF5E48">
      <w:pPr>
        <w:numPr>
          <w:ilvl w:val="1"/>
          <w:numId w:val="9"/>
        </w:numPr>
        <w:tabs>
          <w:tab w:val="clear" w:pos="1485"/>
        </w:tabs>
        <w:autoSpaceDE w:val="0"/>
        <w:autoSpaceDN w:val="0"/>
        <w:adjustRightInd w:val="0"/>
        <w:ind w:left="709" w:hanging="425"/>
        <w:jc w:val="both"/>
        <w:rPr>
          <w:rFonts w:ascii="Calibri" w:hAnsi="Calibri"/>
          <w:sz w:val="22"/>
          <w:szCs w:val="22"/>
        </w:rPr>
      </w:pPr>
      <w:r>
        <w:rPr>
          <w:rFonts w:ascii="Calibri" w:hAnsi="Calibri"/>
          <w:sz w:val="22"/>
          <w:szCs w:val="22"/>
        </w:rPr>
        <w:t>Minister właściwy ds. rozwoju regionalnego;</w:t>
      </w:r>
    </w:p>
    <w:p w14:paraId="1E7A8299" w14:textId="77777777" w:rsidR="00EF5E48" w:rsidRPr="00E805A8" w:rsidRDefault="00EF5E48" w:rsidP="00EF5E48">
      <w:pPr>
        <w:numPr>
          <w:ilvl w:val="1"/>
          <w:numId w:val="9"/>
        </w:numPr>
        <w:tabs>
          <w:tab w:val="clear" w:pos="1485"/>
        </w:tabs>
        <w:autoSpaceDE w:val="0"/>
        <w:autoSpaceDN w:val="0"/>
        <w:adjustRightInd w:val="0"/>
        <w:ind w:left="709" w:hanging="425"/>
        <w:jc w:val="both"/>
        <w:rPr>
          <w:rFonts w:ascii="Calibri" w:hAnsi="Calibri"/>
          <w:sz w:val="22"/>
          <w:szCs w:val="22"/>
        </w:rPr>
      </w:pPr>
      <w:r w:rsidRPr="00E805A8">
        <w:rPr>
          <w:rFonts w:ascii="Calibri" w:hAnsi="Calibri"/>
          <w:sz w:val="22"/>
          <w:szCs w:val="22"/>
        </w:rPr>
        <w:t>Komisja Nadzoru Finansowego;</w:t>
      </w:r>
    </w:p>
    <w:p w14:paraId="5CF0E732" w14:textId="77777777" w:rsidR="00EF5E48" w:rsidRPr="00E805A8" w:rsidRDefault="00EF5E48" w:rsidP="00EF5E48">
      <w:pPr>
        <w:numPr>
          <w:ilvl w:val="1"/>
          <w:numId w:val="9"/>
        </w:numPr>
        <w:tabs>
          <w:tab w:val="clear" w:pos="1485"/>
        </w:tabs>
        <w:autoSpaceDE w:val="0"/>
        <w:autoSpaceDN w:val="0"/>
        <w:adjustRightInd w:val="0"/>
        <w:ind w:left="709" w:hanging="425"/>
        <w:jc w:val="both"/>
        <w:rPr>
          <w:rFonts w:ascii="Calibri" w:hAnsi="Calibri"/>
          <w:sz w:val="22"/>
          <w:szCs w:val="22"/>
        </w:rPr>
      </w:pPr>
      <w:r w:rsidRPr="00E805A8">
        <w:rPr>
          <w:rFonts w:ascii="Calibri" w:hAnsi="Calibri"/>
          <w:sz w:val="22"/>
          <w:szCs w:val="22"/>
        </w:rPr>
        <w:t>biura informacji gospodarczej;</w:t>
      </w:r>
    </w:p>
    <w:p w14:paraId="20E24B2C" w14:textId="77777777" w:rsidR="00EF5E48" w:rsidRPr="00E805A8" w:rsidRDefault="00EF5E48" w:rsidP="00EF5E48">
      <w:pPr>
        <w:numPr>
          <w:ilvl w:val="1"/>
          <w:numId w:val="9"/>
        </w:numPr>
        <w:tabs>
          <w:tab w:val="clear" w:pos="1485"/>
        </w:tabs>
        <w:autoSpaceDE w:val="0"/>
        <w:autoSpaceDN w:val="0"/>
        <w:adjustRightInd w:val="0"/>
        <w:ind w:left="709" w:hanging="425"/>
        <w:jc w:val="both"/>
        <w:rPr>
          <w:rFonts w:ascii="Calibri" w:hAnsi="Calibri"/>
          <w:sz w:val="22"/>
          <w:szCs w:val="22"/>
        </w:rPr>
      </w:pPr>
      <w:r>
        <w:rPr>
          <w:rFonts w:ascii="Calibri" w:hAnsi="Calibri"/>
          <w:sz w:val="22"/>
          <w:szCs w:val="22"/>
        </w:rPr>
        <w:t>b</w:t>
      </w:r>
      <w:r w:rsidRPr="00E805A8">
        <w:rPr>
          <w:rFonts w:ascii="Calibri" w:hAnsi="Calibri"/>
          <w:sz w:val="22"/>
          <w:szCs w:val="22"/>
        </w:rPr>
        <w:t>anki, instytucje kredytowe i inne podmioty upoważnione do odbioru Pani/Pana danych osobowych na podstawie odpowiednich przepisów prawa;</w:t>
      </w:r>
    </w:p>
    <w:p w14:paraId="246AA0F1" w14:textId="77777777" w:rsidR="00EF5E48" w:rsidRDefault="00EF5E48" w:rsidP="00EF5E48">
      <w:pPr>
        <w:numPr>
          <w:ilvl w:val="1"/>
          <w:numId w:val="9"/>
        </w:numPr>
        <w:tabs>
          <w:tab w:val="clear" w:pos="1485"/>
        </w:tabs>
        <w:autoSpaceDE w:val="0"/>
        <w:autoSpaceDN w:val="0"/>
        <w:adjustRightInd w:val="0"/>
        <w:ind w:left="709" w:hanging="425"/>
        <w:jc w:val="both"/>
        <w:rPr>
          <w:rFonts w:ascii="Calibri" w:hAnsi="Calibri"/>
          <w:sz w:val="22"/>
          <w:szCs w:val="22"/>
        </w:rPr>
      </w:pPr>
      <w:r w:rsidRPr="00E805A8">
        <w:rPr>
          <w:rFonts w:ascii="Calibri" w:hAnsi="Calibri"/>
          <w:sz w:val="22"/>
          <w:szCs w:val="22"/>
        </w:rPr>
        <w:t>podmioty, które przetwarzają Pani/Pana dane osobowe w imieniu B</w:t>
      </w:r>
      <w:r>
        <w:rPr>
          <w:rFonts w:ascii="Calibri" w:hAnsi="Calibri"/>
          <w:sz w:val="22"/>
          <w:szCs w:val="22"/>
        </w:rPr>
        <w:t>GK</w:t>
      </w:r>
      <w:r w:rsidRPr="00E805A8">
        <w:rPr>
          <w:rFonts w:ascii="Calibri" w:hAnsi="Calibri"/>
          <w:sz w:val="22"/>
          <w:szCs w:val="22"/>
        </w:rPr>
        <w:t xml:space="preserve"> na podstawie zawartej </w:t>
      </w:r>
      <w:r>
        <w:rPr>
          <w:rFonts w:ascii="Calibri" w:hAnsi="Calibri"/>
          <w:sz w:val="22"/>
          <w:szCs w:val="22"/>
        </w:rPr>
        <w:br/>
      </w:r>
      <w:r w:rsidRPr="00E805A8">
        <w:rPr>
          <w:rFonts w:ascii="Calibri" w:hAnsi="Calibri"/>
          <w:sz w:val="22"/>
          <w:szCs w:val="22"/>
        </w:rPr>
        <w:t>z B</w:t>
      </w:r>
      <w:r>
        <w:rPr>
          <w:rFonts w:ascii="Calibri" w:hAnsi="Calibri"/>
          <w:sz w:val="22"/>
          <w:szCs w:val="22"/>
        </w:rPr>
        <w:t>GK</w:t>
      </w:r>
      <w:r w:rsidRPr="00E805A8">
        <w:rPr>
          <w:rFonts w:ascii="Calibri" w:hAnsi="Calibri"/>
          <w:sz w:val="22"/>
          <w:szCs w:val="22"/>
        </w:rPr>
        <w:t xml:space="preserve"> umowy powierzenia przetwarzania danych osobowych (tzw. podmioty przetwarzające).</w:t>
      </w:r>
      <w:r w:rsidRPr="00E23A99">
        <w:rPr>
          <w:rFonts w:ascii="Calibri" w:hAnsi="Calibri"/>
          <w:sz w:val="22"/>
          <w:szCs w:val="22"/>
          <w:vertAlign w:val="superscript"/>
        </w:rPr>
        <w:t>3)</w:t>
      </w:r>
    </w:p>
    <w:p w14:paraId="29ACFBBE" w14:textId="589438C2" w:rsidR="00EF5E48" w:rsidRPr="00E805A8" w:rsidRDefault="00EF5E48" w:rsidP="00FD2C37">
      <w:pPr>
        <w:numPr>
          <w:ilvl w:val="1"/>
          <w:numId w:val="13"/>
        </w:numPr>
        <w:tabs>
          <w:tab w:val="clear" w:pos="1485"/>
        </w:tabs>
        <w:autoSpaceDE w:val="0"/>
        <w:autoSpaceDN w:val="0"/>
        <w:adjustRightInd w:val="0"/>
        <w:ind w:left="284" w:hanging="284"/>
        <w:jc w:val="both"/>
        <w:rPr>
          <w:rFonts w:ascii="Calibri" w:hAnsi="Calibri"/>
          <w:sz w:val="22"/>
          <w:szCs w:val="22"/>
        </w:rPr>
      </w:pPr>
      <w:r w:rsidRPr="00E805A8">
        <w:rPr>
          <w:rFonts w:ascii="Calibri" w:hAnsi="Calibri"/>
          <w:sz w:val="22"/>
          <w:szCs w:val="22"/>
        </w:rPr>
        <w:t xml:space="preserve">Pani/Pana dane osobowe będą przetwarzane przez okres niezbędny do realizacji wskazanych w pkt </w:t>
      </w:r>
      <w:r w:rsidR="00E81CB2">
        <w:rPr>
          <w:rFonts w:ascii="Calibri" w:hAnsi="Calibri"/>
          <w:sz w:val="22"/>
          <w:szCs w:val="22"/>
        </w:rPr>
        <w:t>1</w:t>
      </w:r>
      <w:r w:rsidR="00825E4F">
        <w:rPr>
          <w:rFonts w:ascii="Calibri" w:hAnsi="Calibri"/>
          <w:sz w:val="22"/>
          <w:szCs w:val="22"/>
        </w:rPr>
        <w:t>1</w:t>
      </w:r>
      <w:r>
        <w:rPr>
          <w:rFonts w:ascii="Calibri" w:hAnsi="Calibri"/>
          <w:sz w:val="22"/>
          <w:szCs w:val="22"/>
        </w:rPr>
        <w:t xml:space="preserve"> i </w:t>
      </w:r>
      <w:r w:rsidR="00E81CB2">
        <w:rPr>
          <w:rFonts w:ascii="Calibri" w:hAnsi="Calibri"/>
          <w:sz w:val="22"/>
          <w:szCs w:val="22"/>
        </w:rPr>
        <w:t>1</w:t>
      </w:r>
      <w:r w:rsidR="00825E4F">
        <w:rPr>
          <w:rFonts w:ascii="Calibri" w:hAnsi="Calibri"/>
          <w:sz w:val="22"/>
          <w:szCs w:val="22"/>
        </w:rPr>
        <w:t>2</w:t>
      </w:r>
      <w:r>
        <w:rPr>
          <w:rFonts w:ascii="Calibri" w:hAnsi="Calibri"/>
          <w:sz w:val="22"/>
          <w:szCs w:val="22"/>
        </w:rPr>
        <w:t xml:space="preserve"> Oświadczenia Wnioskodawcy</w:t>
      </w:r>
      <w:r w:rsidRPr="00E805A8">
        <w:rPr>
          <w:rFonts w:ascii="Calibri" w:hAnsi="Calibri"/>
          <w:sz w:val="22"/>
          <w:szCs w:val="22"/>
        </w:rPr>
        <w:t xml:space="preserve"> celów przetwarzania, tj.:</w:t>
      </w:r>
    </w:p>
    <w:p w14:paraId="6C4278B8" w14:textId="77777777" w:rsidR="00EF5E48" w:rsidRPr="00E805A8" w:rsidRDefault="00EF5E48" w:rsidP="00EF5E48">
      <w:pPr>
        <w:numPr>
          <w:ilvl w:val="0"/>
          <w:numId w:val="10"/>
        </w:numPr>
        <w:autoSpaceDE w:val="0"/>
        <w:autoSpaceDN w:val="0"/>
        <w:adjustRightInd w:val="0"/>
        <w:ind w:left="709" w:hanging="425"/>
        <w:jc w:val="both"/>
        <w:rPr>
          <w:rFonts w:ascii="Calibri" w:hAnsi="Calibri"/>
          <w:sz w:val="22"/>
          <w:szCs w:val="22"/>
        </w:rPr>
      </w:pPr>
      <w:r w:rsidRPr="00E805A8">
        <w:rPr>
          <w:rFonts w:ascii="Calibri" w:hAnsi="Calibri"/>
          <w:sz w:val="22"/>
          <w:szCs w:val="22"/>
        </w:rPr>
        <w:t xml:space="preserve">w zakresie </w:t>
      </w:r>
      <w:r>
        <w:rPr>
          <w:rFonts w:ascii="Calibri" w:hAnsi="Calibri"/>
          <w:sz w:val="22"/>
          <w:szCs w:val="22"/>
        </w:rPr>
        <w:t xml:space="preserve">udzielenia i </w:t>
      </w:r>
      <w:r w:rsidRPr="00E805A8">
        <w:rPr>
          <w:rFonts w:ascii="Calibri" w:hAnsi="Calibri"/>
          <w:sz w:val="22"/>
          <w:szCs w:val="22"/>
        </w:rPr>
        <w:t xml:space="preserve">realizacji </w:t>
      </w:r>
      <w:r>
        <w:rPr>
          <w:rFonts w:ascii="Calibri" w:hAnsi="Calibri"/>
          <w:sz w:val="22"/>
          <w:szCs w:val="22"/>
        </w:rPr>
        <w:t>gwarancji</w:t>
      </w:r>
      <w:r w:rsidRPr="00E805A8">
        <w:rPr>
          <w:rFonts w:ascii="Calibri" w:hAnsi="Calibri"/>
          <w:sz w:val="22"/>
          <w:szCs w:val="22"/>
        </w:rPr>
        <w:t>, przez okres do czasu zakończenia jej realizacji, a po tym czasie przez okres oraz w zakresie wymaganym przez przepisy prawa lub dla zabezpieczenia</w:t>
      </w:r>
      <w:r>
        <w:rPr>
          <w:rFonts w:ascii="Calibri" w:hAnsi="Calibri"/>
          <w:sz w:val="22"/>
          <w:szCs w:val="22"/>
        </w:rPr>
        <w:t xml:space="preserve"> i dochodzenia</w:t>
      </w:r>
      <w:r w:rsidRPr="00E805A8">
        <w:rPr>
          <w:rFonts w:ascii="Calibri" w:hAnsi="Calibri"/>
          <w:sz w:val="22"/>
          <w:szCs w:val="22"/>
        </w:rPr>
        <w:t xml:space="preserve"> ewentualnych </w:t>
      </w:r>
      <w:r>
        <w:rPr>
          <w:rFonts w:ascii="Calibri" w:hAnsi="Calibri"/>
          <w:sz w:val="22"/>
          <w:szCs w:val="22"/>
        </w:rPr>
        <w:t>roszczeń;</w:t>
      </w:r>
    </w:p>
    <w:p w14:paraId="4D1E1CBC" w14:textId="77777777" w:rsidR="00EF5E48" w:rsidRPr="00E805A8" w:rsidRDefault="00EF5E48" w:rsidP="00EF5E48">
      <w:pPr>
        <w:numPr>
          <w:ilvl w:val="0"/>
          <w:numId w:val="10"/>
        </w:numPr>
        <w:autoSpaceDE w:val="0"/>
        <w:autoSpaceDN w:val="0"/>
        <w:adjustRightInd w:val="0"/>
        <w:ind w:left="709" w:hanging="425"/>
        <w:jc w:val="both"/>
        <w:rPr>
          <w:rFonts w:ascii="Calibri" w:hAnsi="Calibri"/>
          <w:sz w:val="22"/>
          <w:szCs w:val="22"/>
        </w:rPr>
      </w:pPr>
      <w:r w:rsidRPr="00E805A8">
        <w:rPr>
          <w:rFonts w:ascii="Calibri" w:hAnsi="Calibri"/>
          <w:sz w:val="22"/>
          <w:szCs w:val="22"/>
        </w:rPr>
        <w:t>w zakresie wypełniania obowiązków prawnych ciążących na B</w:t>
      </w:r>
      <w:r>
        <w:rPr>
          <w:rFonts w:ascii="Calibri" w:hAnsi="Calibri"/>
          <w:sz w:val="22"/>
          <w:szCs w:val="22"/>
        </w:rPr>
        <w:t>GK</w:t>
      </w:r>
      <w:r w:rsidRPr="00E805A8">
        <w:rPr>
          <w:rFonts w:ascii="Calibri" w:hAnsi="Calibri"/>
          <w:sz w:val="22"/>
          <w:szCs w:val="22"/>
        </w:rPr>
        <w:t xml:space="preserve"> w związku z prowadzeniem działalności bankowej i realizacją zawartych umów, przez okres do czasu wypełnienia tych obowiązków przez B</w:t>
      </w:r>
      <w:r>
        <w:rPr>
          <w:rFonts w:ascii="Calibri" w:hAnsi="Calibri"/>
          <w:sz w:val="22"/>
          <w:szCs w:val="22"/>
        </w:rPr>
        <w:t>GK</w:t>
      </w:r>
      <w:r w:rsidRPr="00E805A8">
        <w:rPr>
          <w:rFonts w:ascii="Calibri" w:hAnsi="Calibri"/>
          <w:sz w:val="22"/>
          <w:szCs w:val="22"/>
        </w:rPr>
        <w:t>;</w:t>
      </w:r>
    </w:p>
    <w:p w14:paraId="174135BC" w14:textId="77777777" w:rsidR="0018007F" w:rsidRDefault="00EF5E48" w:rsidP="00EF5E48">
      <w:pPr>
        <w:numPr>
          <w:ilvl w:val="0"/>
          <w:numId w:val="10"/>
        </w:numPr>
        <w:autoSpaceDE w:val="0"/>
        <w:autoSpaceDN w:val="0"/>
        <w:adjustRightInd w:val="0"/>
        <w:ind w:left="709" w:hanging="425"/>
        <w:jc w:val="both"/>
        <w:rPr>
          <w:rFonts w:ascii="Calibri" w:hAnsi="Calibri"/>
          <w:sz w:val="22"/>
          <w:szCs w:val="22"/>
        </w:rPr>
      </w:pPr>
      <w:r w:rsidRPr="00E805A8">
        <w:rPr>
          <w:rFonts w:ascii="Calibri" w:hAnsi="Calibri"/>
          <w:sz w:val="22"/>
          <w:szCs w:val="22"/>
        </w:rPr>
        <w:t xml:space="preserve">w zakresie </w:t>
      </w:r>
      <w:r w:rsidRPr="00ED01DF">
        <w:rPr>
          <w:rFonts w:ascii="Calibri" w:hAnsi="Calibri"/>
          <w:sz w:val="22"/>
          <w:szCs w:val="22"/>
        </w:rPr>
        <w:t xml:space="preserve">badań </w:t>
      </w:r>
      <w:r>
        <w:rPr>
          <w:rFonts w:ascii="Calibri" w:hAnsi="Calibri"/>
          <w:sz w:val="22"/>
          <w:szCs w:val="22"/>
        </w:rPr>
        <w:t>ewaluacyjnych</w:t>
      </w:r>
      <w:r w:rsidRPr="00E805A8">
        <w:rPr>
          <w:rFonts w:ascii="Calibri" w:hAnsi="Calibri"/>
          <w:sz w:val="22"/>
          <w:szCs w:val="22"/>
        </w:rPr>
        <w:t>, przez okres do czasu wycofania przez Panią/Pana zgody na takie przetwarzanie</w:t>
      </w:r>
      <w:r w:rsidR="00C923E2">
        <w:rPr>
          <w:rFonts w:ascii="Calibri" w:hAnsi="Calibri"/>
          <w:sz w:val="22"/>
          <w:szCs w:val="22"/>
        </w:rPr>
        <w:t xml:space="preserve"> </w:t>
      </w:r>
      <w:r w:rsidR="00C923E2" w:rsidRPr="002B1BD0">
        <w:rPr>
          <w:rFonts w:ascii="Calibri" w:hAnsi="Calibri"/>
          <w:sz w:val="22"/>
          <w:szCs w:val="22"/>
          <w:vertAlign w:val="superscript"/>
        </w:rPr>
        <w:t>3)</w:t>
      </w:r>
      <w:r w:rsidR="00EB4A77" w:rsidRPr="002B1BD0">
        <w:rPr>
          <w:rFonts w:ascii="Calibri" w:hAnsi="Calibri"/>
          <w:sz w:val="22"/>
          <w:szCs w:val="22"/>
        </w:rPr>
        <w:t>.</w:t>
      </w:r>
    </w:p>
    <w:p w14:paraId="3BB7342E" w14:textId="77777777" w:rsidR="00EF5E48" w:rsidRDefault="00EF5E48" w:rsidP="00836D04">
      <w:pPr>
        <w:autoSpaceDE w:val="0"/>
        <w:autoSpaceDN w:val="0"/>
        <w:adjustRightInd w:val="0"/>
        <w:ind w:left="284" w:hanging="284"/>
        <w:jc w:val="both"/>
        <w:rPr>
          <w:rFonts w:ascii="Calibri" w:hAnsi="Calibri"/>
          <w:sz w:val="22"/>
          <w:szCs w:val="22"/>
        </w:rPr>
      </w:pPr>
      <w:r>
        <w:rPr>
          <w:rFonts w:ascii="Calibri" w:hAnsi="Calibri"/>
          <w:sz w:val="22"/>
          <w:szCs w:val="22"/>
        </w:rPr>
        <w:t>4.</w:t>
      </w:r>
      <w:r w:rsidR="00A978C8">
        <w:rPr>
          <w:rFonts w:ascii="Calibri" w:hAnsi="Calibri"/>
          <w:sz w:val="22"/>
          <w:szCs w:val="22"/>
        </w:rPr>
        <w:tab/>
      </w:r>
      <w:r>
        <w:rPr>
          <w:rFonts w:ascii="Calibri" w:hAnsi="Calibri"/>
          <w:sz w:val="22"/>
          <w:szCs w:val="22"/>
        </w:rPr>
        <w:t xml:space="preserve">Informujemy, że w BGK powołany został inspektor ochrony danych. </w:t>
      </w:r>
      <w:r w:rsidRPr="00691EE0">
        <w:rPr>
          <w:rFonts w:ascii="Calibri" w:hAnsi="Calibri"/>
          <w:sz w:val="22"/>
          <w:szCs w:val="22"/>
        </w:rPr>
        <w:t xml:space="preserve">Adres poczty elektronicznej do kontaktu </w:t>
      </w:r>
      <w:r w:rsidR="003133ED">
        <w:rPr>
          <w:rFonts w:ascii="Calibri" w:hAnsi="Calibri"/>
          <w:sz w:val="22"/>
          <w:szCs w:val="22"/>
        </w:rPr>
        <w:br/>
      </w:r>
      <w:r w:rsidRPr="00691EE0">
        <w:rPr>
          <w:rFonts w:ascii="Calibri" w:hAnsi="Calibri"/>
          <w:sz w:val="22"/>
          <w:szCs w:val="22"/>
        </w:rPr>
        <w:t>z inspektorem to: iod@bgk.pl. Z inspektorem można skontaktować się także z wykorzystaniem formularza kontaktowego znajdującego się na stronie internetowej www.bgk.pl</w:t>
      </w:r>
      <w:r>
        <w:rPr>
          <w:rFonts w:ascii="Calibri" w:hAnsi="Calibri"/>
          <w:sz w:val="22"/>
          <w:szCs w:val="22"/>
        </w:rPr>
        <w:t>.</w:t>
      </w:r>
      <w:r w:rsidRPr="00E23A99">
        <w:rPr>
          <w:rFonts w:ascii="Calibri" w:hAnsi="Calibri"/>
          <w:sz w:val="22"/>
          <w:szCs w:val="22"/>
          <w:vertAlign w:val="superscript"/>
        </w:rPr>
        <w:t>3)</w:t>
      </w:r>
    </w:p>
    <w:p w14:paraId="7E599C1A" w14:textId="77777777" w:rsidR="00646EA1" w:rsidRDefault="00646EA1" w:rsidP="0054017E">
      <w:pPr>
        <w:tabs>
          <w:tab w:val="left" w:pos="3420"/>
        </w:tabs>
        <w:autoSpaceDE w:val="0"/>
        <w:autoSpaceDN w:val="0"/>
        <w:adjustRightInd w:val="0"/>
        <w:spacing w:before="240"/>
        <w:jc w:val="both"/>
        <w:rPr>
          <w:rFonts w:ascii="Calibri" w:hAnsi="Calibri"/>
        </w:rPr>
      </w:pPr>
    </w:p>
    <w:p w14:paraId="4EC69804" w14:textId="77777777" w:rsidR="0018007F" w:rsidRDefault="0018007F" w:rsidP="0054017E">
      <w:pPr>
        <w:tabs>
          <w:tab w:val="left" w:pos="3420"/>
        </w:tabs>
        <w:autoSpaceDE w:val="0"/>
        <w:autoSpaceDN w:val="0"/>
        <w:adjustRightInd w:val="0"/>
        <w:spacing w:before="240"/>
        <w:jc w:val="both"/>
        <w:rPr>
          <w:rFonts w:ascii="Calibri" w:hAnsi="Calibri"/>
        </w:rPr>
      </w:pPr>
    </w:p>
    <w:p w14:paraId="33C2B3FC" w14:textId="77777777" w:rsidR="0018007F" w:rsidRDefault="0018007F" w:rsidP="0054017E">
      <w:pPr>
        <w:tabs>
          <w:tab w:val="left" w:pos="3420"/>
        </w:tabs>
        <w:autoSpaceDE w:val="0"/>
        <w:autoSpaceDN w:val="0"/>
        <w:adjustRightInd w:val="0"/>
        <w:spacing w:before="240"/>
        <w:jc w:val="both"/>
        <w:rPr>
          <w:rFonts w:ascii="Calibri" w:hAnsi="Calibri"/>
        </w:rPr>
      </w:pPr>
    </w:p>
    <w:p w14:paraId="4F7F9EEA" w14:textId="77777777" w:rsidR="0054017E" w:rsidRPr="00BD7693" w:rsidRDefault="0054017E" w:rsidP="0054017E">
      <w:pPr>
        <w:tabs>
          <w:tab w:val="left" w:pos="3420"/>
        </w:tabs>
        <w:autoSpaceDE w:val="0"/>
        <w:autoSpaceDN w:val="0"/>
        <w:adjustRightInd w:val="0"/>
        <w:spacing w:before="240"/>
        <w:jc w:val="both"/>
        <w:rPr>
          <w:rFonts w:ascii="Calibri" w:hAnsi="Calibri"/>
        </w:rPr>
      </w:pPr>
      <w:r w:rsidRPr="00BD7693">
        <w:rPr>
          <w:rFonts w:ascii="Calibri" w:hAnsi="Calibri"/>
        </w:rPr>
        <w:t>………………</w:t>
      </w:r>
      <w:r w:rsidR="00A93D9E">
        <w:rPr>
          <w:rFonts w:ascii="Calibri" w:hAnsi="Calibri"/>
        </w:rPr>
        <w:t>…</w:t>
      </w:r>
      <w:r w:rsidRPr="00BD7693">
        <w:rPr>
          <w:rFonts w:ascii="Calibri" w:hAnsi="Calibri"/>
        </w:rPr>
        <w:t xml:space="preserve">….., </w:t>
      </w:r>
      <w:r w:rsidR="00A93D9E">
        <w:rPr>
          <w:rFonts w:ascii="Calibri" w:hAnsi="Calibri"/>
        </w:rPr>
        <w:t xml:space="preserve">             </w:t>
      </w:r>
      <w:r w:rsidRPr="00BD7693">
        <w:rPr>
          <w:rFonts w:ascii="Calibri" w:hAnsi="Calibri"/>
        </w:rPr>
        <w:t>……………………</w:t>
      </w:r>
      <w:r w:rsidRPr="00BD7693">
        <w:rPr>
          <w:rFonts w:ascii="Calibri" w:hAnsi="Calibri"/>
        </w:rPr>
        <w:tab/>
      </w:r>
      <w:r w:rsidRPr="00BD7693">
        <w:rPr>
          <w:rFonts w:ascii="Calibri" w:hAnsi="Calibri"/>
        </w:rPr>
        <w:tab/>
      </w:r>
      <w:r w:rsidRPr="00BD7693">
        <w:rPr>
          <w:rFonts w:ascii="Calibri" w:hAnsi="Calibri"/>
        </w:rPr>
        <w:tab/>
        <w:t>…………………</w:t>
      </w:r>
      <w:r w:rsidR="00A93D9E">
        <w:rPr>
          <w:rFonts w:ascii="Calibri" w:hAnsi="Calibri"/>
        </w:rPr>
        <w:t>…….</w:t>
      </w:r>
      <w:r w:rsidRPr="00BD7693">
        <w:rPr>
          <w:rFonts w:ascii="Calibri" w:hAnsi="Calibri"/>
        </w:rPr>
        <w:t>…..</w:t>
      </w:r>
      <w:r w:rsidRPr="00BD7693">
        <w:rPr>
          <w:rFonts w:ascii="Calibri" w:hAnsi="Calibri"/>
        </w:rPr>
        <w:tab/>
      </w:r>
      <w:r w:rsidRPr="00BD7693">
        <w:rPr>
          <w:rFonts w:ascii="Calibri" w:hAnsi="Calibri"/>
        </w:rPr>
        <w:tab/>
      </w:r>
      <w:r w:rsidR="00A93D9E">
        <w:rPr>
          <w:rFonts w:ascii="Calibri" w:hAnsi="Calibri"/>
        </w:rPr>
        <w:t xml:space="preserve">  </w:t>
      </w:r>
      <w:r w:rsidRPr="00BD7693">
        <w:rPr>
          <w:rFonts w:ascii="Calibri" w:hAnsi="Calibri"/>
        </w:rPr>
        <w:t>……………………………</w:t>
      </w:r>
      <w:r w:rsidR="00A93D9E">
        <w:rPr>
          <w:rFonts w:ascii="Calibri" w:hAnsi="Calibri"/>
        </w:rPr>
        <w:t>………..</w:t>
      </w:r>
      <w:r w:rsidRPr="00BD7693">
        <w:rPr>
          <w:rFonts w:ascii="Calibri" w:hAnsi="Calibri"/>
        </w:rPr>
        <w:t>…………</w:t>
      </w:r>
    </w:p>
    <w:p w14:paraId="6E006513" w14:textId="77777777" w:rsidR="00FE7AF1" w:rsidRPr="00BD7693" w:rsidRDefault="0054017E" w:rsidP="00832ECE">
      <w:pPr>
        <w:rPr>
          <w:rFonts w:ascii="Calibri" w:hAnsi="Calibri"/>
          <w:i/>
        </w:rPr>
      </w:pPr>
      <w:r w:rsidRPr="00BD7693">
        <w:rPr>
          <w:rFonts w:ascii="Calibri" w:hAnsi="Calibri"/>
          <w:i/>
        </w:rPr>
        <w:t>(miejscowość)</w:t>
      </w:r>
      <w:r w:rsidRPr="00BD7693">
        <w:rPr>
          <w:rFonts w:ascii="Calibri" w:hAnsi="Calibri"/>
          <w:i/>
        </w:rPr>
        <w:tab/>
      </w:r>
      <w:r w:rsidRPr="00BD7693">
        <w:rPr>
          <w:rFonts w:ascii="Calibri" w:hAnsi="Calibri"/>
          <w:i/>
        </w:rPr>
        <w:tab/>
        <w:t>(data)</w:t>
      </w:r>
      <w:r w:rsidRPr="00BD7693">
        <w:rPr>
          <w:rFonts w:ascii="Calibri" w:hAnsi="Calibri"/>
          <w:i/>
        </w:rPr>
        <w:tab/>
      </w:r>
      <w:r w:rsidRPr="00BD7693">
        <w:rPr>
          <w:rFonts w:ascii="Calibri" w:hAnsi="Calibri"/>
          <w:i/>
        </w:rPr>
        <w:tab/>
        <w:t xml:space="preserve"> </w:t>
      </w:r>
      <w:r w:rsidRPr="00BD7693">
        <w:rPr>
          <w:rFonts w:ascii="Calibri" w:hAnsi="Calibri"/>
          <w:i/>
        </w:rPr>
        <w:tab/>
        <w:t xml:space="preserve">  (pieczęć firmowa)</w:t>
      </w:r>
      <w:r w:rsidRPr="00BD7693">
        <w:rPr>
          <w:rFonts w:ascii="Calibri" w:hAnsi="Calibri"/>
          <w:i/>
        </w:rPr>
        <w:tab/>
      </w:r>
      <w:r w:rsidRPr="00BD7693">
        <w:rPr>
          <w:rFonts w:ascii="Calibri" w:hAnsi="Calibri"/>
          <w:i/>
        </w:rPr>
        <w:tab/>
        <w:t>(podpisy osób upoważnionych do</w:t>
      </w:r>
    </w:p>
    <w:p w14:paraId="20328397" w14:textId="77777777" w:rsidR="00832ECE" w:rsidRPr="00BD7693" w:rsidRDefault="0054017E" w:rsidP="000C296B">
      <w:pPr>
        <w:tabs>
          <w:tab w:val="left" w:pos="3420"/>
        </w:tabs>
        <w:autoSpaceDE w:val="0"/>
        <w:autoSpaceDN w:val="0"/>
        <w:adjustRightInd w:val="0"/>
        <w:jc w:val="both"/>
        <w:rPr>
          <w:rFonts w:ascii="Calibri" w:hAnsi="Calibri"/>
        </w:rPr>
      </w:pPr>
      <w:r w:rsidRPr="00BD7693">
        <w:rPr>
          <w:rFonts w:ascii="Calibri" w:hAnsi="Calibri"/>
          <w:i/>
        </w:rPr>
        <w:tab/>
      </w:r>
      <w:r w:rsidRPr="00BD7693">
        <w:rPr>
          <w:rFonts w:ascii="Calibri" w:hAnsi="Calibri"/>
          <w:i/>
        </w:rPr>
        <w:tab/>
      </w:r>
      <w:r w:rsidRPr="00BD7693">
        <w:rPr>
          <w:rFonts w:ascii="Calibri" w:hAnsi="Calibri"/>
          <w:i/>
        </w:rPr>
        <w:tab/>
      </w:r>
      <w:r w:rsidRPr="00BD7693">
        <w:rPr>
          <w:rFonts w:ascii="Calibri" w:hAnsi="Calibri"/>
          <w:i/>
        </w:rPr>
        <w:tab/>
      </w:r>
      <w:r w:rsidRPr="00BD7693">
        <w:rPr>
          <w:rFonts w:ascii="Calibri" w:hAnsi="Calibri"/>
          <w:i/>
        </w:rPr>
        <w:tab/>
      </w:r>
      <w:r w:rsidRPr="00BD7693">
        <w:rPr>
          <w:rFonts w:ascii="Calibri" w:hAnsi="Calibri"/>
          <w:i/>
        </w:rPr>
        <w:tab/>
      </w:r>
      <w:r w:rsidRPr="00BD7693">
        <w:rPr>
          <w:rFonts w:ascii="Calibri" w:hAnsi="Calibri"/>
          <w:i/>
        </w:rPr>
        <w:tab/>
        <w:t>reprezentowania Wnioskodawcy)</w:t>
      </w:r>
    </w:p>
    <w:p w14:paraId="4CEEEABB" w14:textId="77777777" w:rsidR="0062684C" w:rsidRPr="00BD7693" w:rsidRDefault="0062684C" w:rsidP="0062684C">
      <w:pPr>
        <w:tabs>
          <w:tab w:val="left" w:leader="dot" w:pos="9072"/>
        </w:tabs>
        <w:jc w:val="both"/>
        <w:rPr>
          <w:rFonts w:ascii="Calibri" w:hAnsi="Calibri"/>
        </w:rPr>
      </w:pPr>
      <w:r w:rsidRPr="00BD7693">
        <w:rPr>
          <w:rFonts w:ascii="Calibri" w:hAnsi="Calibri"/>
        </w:rPr>
        <w:t>---------------------------------</w:t>
      </w:r>
    </w:p>
    <w:p w14:paraId="04AFEE97" w14:textId="77777777" w:rsidR="002774C7" w:rsidRPr="00BD7693" w:rsidRDefault="00FE7AF1" w:rsidP="00CD0695">
      <w:pPr>
        <w:tabs>
          <w:tab w:val="left" w:pos="0"/>
        </w:tabs>
        <w:autoSpaceDE w:val="0"/>
        <w:autoSpaceDN w:val="0"/>
        <w:adjustRightInd w:val="0"/>
        <w:jc w:val="both"/>
        <w:rPr>
          <w:rFonts w:ascii="Calibri" w:hAnsi="Calibri"/>
          <w:sz w:val="16"/>
          <w:szCs w:val="16"/>
        </w:rPr>
      </w:pPr>
      <w:r w:rsidRPr="00BD7693">
        <w:rPr>
          <w:rFonts w:ascii="Calibri" w:hAnsi="Calibri"/>
          <w:sz w:val="16"/>
          <w:szCs w:val="16"/>
        </w:rPr>
        <w:t>1</w:t>
      </w:r>
      <w:r w:rsidR="001D6AEE" w:rsidRPr="00BD7693">
        <w:rPr>
          <w:rFonts w:ascii="Calibri" w:hAnsi="Calibri"/>
          <w:sz w:val="16"/>
          <w:szCs w:val="16"/>
        </w:rPr>
        <w:t xml:space="preserve">) </w:t>
      </w:r>
      <w:r w:rsidR="00F97734" w:rsidRPr="00BD7693">
        <w:rPr>
          <w:rFonts w:ascii="Calibri" w:hAnsi="Calibri"/>
          <w:sz w:val="16"/>
          <w:szCs w:val="16"/>
        </w:rPr>
        <w:t>D</w:t>
      </w:r>
      <w:r w:rsidR="00CE290F" w:rsidRPr="00BD7693">
        <w:rPr>
          <w:rFonts w:ascii="Calibri" w:hAnsi="Calibri"/>
          <w:sz w:val="16"/>
          <w:szCs w:val="16"/>
        </w:rPr>
        <w:t xml:space="preserve">otyczy również pomocy otrzymanej przez podmioty powiązane, </w:t>
      </w:r>
      <w:r w:rsidR="00AB1EE4" w:rsidRPr="00BD7693">
        <w:rPr>
          <w:rFonts w:ascii="Calibri" w:hAnsi="Calibri"/>
          <w:sz w:val="16"/>
          <w:szCs w:val="16"/>
        </w:rPr>
        <w:t xml:space="preserve">uznawane za jedno przedsiębiorstwo </w:t>
      </w:r>
      <w:r w:rsidR="00CE290F" w:rsidRPr="00BD7693">
        <w:rPr>
          <w:rFonts w:ascii="Calibri" w:hAnsi="Calibri"/>
          <w:sz w:val="16"/>
          <w:szCs w:val="16"/>
        </w:rPr>
        <w:t xml:space="preserve">zgodnie z definicją </w:t>
      </w:r>
      <w:r w:rsidR="00AB1EE4" w:rsidRPr="00BD7693">
        <w:rPr>
          <w:rFonts w:ascii="Calibri" w:hAnsi="Calibri"/>
          <w:sz w:val="16"/>
          <w:szCs w:val="16"/>
        </w:rPr>
        <w:t>”jednego przedsiębior</w:t>
      </w:r>
      <w:r w:rsidR="00740C78" w:rsidRPr="00BD7693">
        <w:rPr>
          <w:rFonts w:ascii="Calibri" w:hAnsi="Calibri"/>
          <w:sz w:val="16"/>
          <w:szCs w:val="16"/>
        </w:rPr>
        <w:t>stwa</w:t>
      </w:r>
      <w:r w:rsidR="00AB1EE4" w:rsidRPr="00BD7693">
        <w:rPr>
          <w:rFonts w:ascii="Calibri" w:hAnsi="Calibri"/>
          <w:sz w:val="16"/>
          <w:szCs w:val="16"/>
        </w:rPr>
        <w:t xml:space="preserve">” określoną w </w:t>
      </w:r>
      <w:r w:rsidR="002225C5" w:rsidRPr="00BD7693">
        <w:rPr>
          <w:rFonts w:ascii="Calibri" w:hAnsi="Calibri"/>
          <w:sz w:val="16"/>
          <w:szCs w:val="16"/>
        </w:rPr>
        <w:t>r</w:t>
      </w:r>
      <w:r w:rsidR="00AB1EE4" w:rsidRPr="00BD7693">
        <w:rPr>
          <w:rFonts w:ascii="Calibri" w:hAnsi="Calibri"/>
          <w:sz w:val="16"/>
          <w:szCs w:val="16"/>
        </w:rPr>
        <w:t>ozporządzeniu Komisji (</w:t>
      </w:r>
      <w:r w:rsidR="009867D8" w:rsidRPr="00BD7693">
        <w:rPr>
          <w:rFonts w:ascii="Calibri" w:hAnsi="Calibri"/>
          <w:sz w:val="16"/>
          <w:szCs w:val="16"/>
        </w:rPr>
        <w:t>U</w:t>
      </w:r>
      <w:r w:rsidR="00AB1EE4" w:rsidRPr="00BD7693">
        <w:rPr>
          <w:rFonts w:ascii="Calibri" w:hAnsi="Calibri"/>
          <w:sz w:val="16"/>
          <w:szCs w:val="16"/>
        </w:rPr>
        <w:t xml:space="preserve">E) nr </w:t>
      </w:r>
      <w:r w:rsidR="008C4A51">
        <w:rPr>
          <w:rFonts w:ascii="Calibri" w:hAnsi="Calibri"/>
          <w:sz w:val="16"/>
          <w:szCs w:val="16"/>
        </w:rPr>
        <w:t>2023</w:t>
      </w:r>
      <w:r w:rsidR="00AB1EE4" w:rsidRPr="00BD7693">
        <w:rPr>
          <w:rFonts w:ascii="Calibri" w:hAnsi="Calibri"/>
          <w:sz w:val="16"/>
          <w:szCs w:val="16"/>
        </w:rPr>
        <w:t>/2</w:t>
      </w:r>
      <w:r w:rsidR="008C4A51">
        <w:rPr>
          <w:rFonts w:ascii="Calibri" w:hAnsi="Calibri"/>
          <w:sz w:val="16"/>
          <w:szCs w:val="16"/>
        </w:rPr>
        <w:t>831</w:t>
      </w:r>
      <w:r w:rsidR="00AB1EE4" w:rsidRPr="00BD7693">
        <w:rPr>
          <w:rFonts w:ascii="Calibri" w:hAnsi="Calibri"/>
          <w:sz w:val="16"/>
          <w:szCs w:val="16"/>
        </w:rPr>
        <w:t xml:space="preserve"> z dnia 1</w:t>
      </w:r>
      <w:r w:rsidR="008C4A51">
        <w:rPr>
          <w:rFonts w:ascii="Calibri" w:hAnsi="Calibri"/>
          <w:sz w:val="16"/>
          <w:szCs w:val="16"/>
        </w:rPr>
        <w:t>3</w:t>
      </w:r>
      <w:r w:rsidR="00AB1EE4" w:rsidRPr="00BD7693">
        <w:rPr>
          <w:rFonts w:ascii="Calibri" w:hAnsi="Calibri"/>
          <w:sz w:val="16"/>
          <w:szCs w:val="16"/>
        </w:rPr>
        <w:t xml:space="preserve"> grudnia 20</w:t>
      </w:r>
      <w:r w:rsidR="008C4A51">
        <w:rPr>
          <w:rFonts w:ascii="Calibri" w:hAnsi="Calibri"/>
          <w:sz w:val="16"/>
          <w:szCs w:val="16"/>
        </w:rPr>
        <w:t>2</w:t>
      </w:r>
      <w:r w:rsidR="00AB1EE4" w:rsidRPr="00BD7693">
        <w:rPr>
          <w:rFonts w:ascii="Calibri" w:hAnsi="Calibri"/>
          <w:sz w:val="16"/>
          <w:szCs w:val="16"/>
        </w:rPr>
        <w:t>3</w:t>
      </w:r>
      <w:r w:rsidR="002225C5" w:rsidRPr="00BD7693">
        <w:rPr>
          <w:rFonts w:ascii="Calibri" w:hAnsi="Calibri"/>
          <w:sz w:val="16"/>
          <w:szCs w:val="16"/>
        </w:rPr>
        <w:t xml:space="preserve"> </w:t>
      </w:r>
      <w:r w:rsidR="00AB1EE4" w:rsidRPr="00BD7693">
        <w:rPr>
          <w:rFonts w:ascii="Calibri" w:hAnsi="Calibri"/>
          <w:sz w:val="16"/>
          <w:szCs w:val="16"/>
        </w:rPr>
        <w:t>r. w sprawie stosowania art.</w:t>
      </w:r>
      <w:r w:rsidR="002225C5" w:rsidRPr="00BD7693">
        <w:rPr>
          <w:rFonts w:ascii="Calibri" w:hAnsi="Calibri"/>
          <w:sz w:val="16"/>
          <w:szCs w:val="16"/>
        </w:rPr>
        <w:t xml:space="preserve"> </w:t>
      </w:r>
      <w:r w:rsidR="00AB1EE4" w:rsidRPr="00BD7693">
        <w:rPr>
          <w:rFonts w:ascii="Calibri" w:hAnsi="Calibri"/>
          <w:sz w:val="16"/>
          <w:szCs w:val="16"/>
        </w:rPr>
        <w:t>107 i 108 Traktatu o funkcjonowaniu Unii Europejskiej do pomocy de minimis.</w:t>
      </w:r>
    </w:p>
    <w:p w14:paraId="6C60C47C" w14:textId="77777777" w:rsidR="002774C7" w:rsidRPr="00BD7693" w:rsidRDefault="00FE7AF1" w:rsidP="00CD0695">
      <w:pPr>
        <w:tabs>
          <w:tab w:val="left" w:pos="0"/>
        </w:tabs>
        <w:autoSpaceDE w:val="0"/>
        <w:autoSpaceDN w:val="0"/>
        <w:adjustRightInd w:val="0"/>
        <w:jc w:val="both"/>
        <w:rPr>
          <w:rFonts w:ascii="Calibri" w:hAnsi="Calibri"/>
          <w:sz w:val="16"/>
          <w:szCs w:val="16"/>
        </w:rPr>
      </w:pPr>
      <w:r w:rsidRPr="00BD7693">
        <w:rPr>
          <w:rFonts w:ascii="Calibri" w:hAnsi="Calibri"/>
          <w:sz w:val="16"/>
          <w:szCs w:val="16"/>
        </w:rPr>
        <w:t>2</w:t>
      </w:r>
      <w:r w:rsidR="007542D6" w:rsidRPr="00BD7693">
        <w:rPr>
          <w:rFonts w:ascii="Calibri" w:hAnsi="Calibri"/>
          <w:sz w:val="16"/>
          <w:szCs w:val="16"/>
        </w:rPr>
        <w:t xml:space="preserve">) </w:t>
      </w:r>
      <w:r w:rsidR="002774C7" w:rsidRPr="00BD7693">
        <w:rPr>
          <w:rFonts w:ascii="Calibri" w:hAnsi="Calibri"/>
          <w:sz w:val="16"/>
          <w:szCs w:val="16"/>
        </w:rPr>
        <w:t xml:space="preserve">W przypadku, gdy </w:t>
      </w:r>
      <w:r w:rsidR="00095085" w:rsidRPr="00BD7693">
        <w:rPr>
          <w:rFonts w:ascii="Calibri" w:hAnsi="Calibri"/>
          <w:sz w:val="16"/>
          <w:szCs w:val="16"/>
        </w:rPr>
        <w:t>Kredytobiorca</w:t>
      </w:r>
      <w:r w:rsidR="002774C7" w:rsidRPr="00BD7693">
        <w:rPr>
          <w:rFonts w:ascii="Calibri" w:hAnsi="Calibri"/>
          <w:sz w:val="16"/>
          <w:szCs w:val="16"/>
        </w:rPr>
        <w:t xml:space="preserve"> w </w:t>
      </w:r>
      <w:r w:rsidR="008C4A51">
        <w:rPr>
          <w:rFonts w:ascii="Calibri" w:hAnsi="Calibri"/>
          <w:sz w:val="16"/>
          <w:szCs w:val="16"/>
        </w:rPr>
        <w:t xml:space="preserve">okresie minionych trzech lat </w:t>
      </w:r>
      <w:r w:rsidR="00DF1C2E" w:rsidRPr="00BD7693">
        <w:rPr>
          <w:rFonts w:ascii="Calibri" w:hAnsi="Calibri"/>
          <w:sz w:val="16"/>
          <w:szCs w:val="16"/>
        </w:rPr>
        <w:t xml:space="preserve"> powstał w</w:t>
      </w:r>
      <w:r w:rsidR="002774C7" w:rsidRPr="00BD7693">
        <w:rPr>
          <w:rFonts w:ascii="Calibri" w:hAnsi="Calibri"/>
          <w:sz w:val="16"/>
          <w:szCs w:val="16"/>
        </w:rPr>
        <w:t xml:space="preserve">skutek połączenia się co najmniej dwóch podmiotów lub przejął inny podmiot, przy obliczaniu otrzymanej już pomocy de minimis, należy uwzględnić pomoc de minimis otrzymaną przez łączące się podmioty lub przejęty podmiot. W przypadku, gdy </w:t>
      </w:r>
      <w:r w:rsidR="00095085" w:rsidRPr="00BD7693">
        <w:rPr>
          <w:rFonts w:ascii="Calibri" w:hAnsi="Calibri"/>
          <w:sz w:val="16"/>
          <w:szCs w:val="16"/>
        </w:rPr>
        <w:t>Kredytobiorca</w:t>
      </w:r>
      <w:r w:rsidR="002774C7" w:rsidRPr="00BD7693">
        <w:rPr>
          <w:rFonts w:ascii="Calibri" w:hAnsi="Calibri"/>
          <w:sz w:val="16"/>
          <w:szCs w:val="16"/>
        </w:rPr>
        <w:t xml:space="preserve"> w </w:t>
      </w:r>
      <w:r w:rsidR="008C4A51">
        <w:rPr>
          <w:rFonts w:ascii="Calibri" w:hAnsi="Calibri"/>
          <w:sz w:val="16"/>
          <w:szCs w:val="16"/>
        </w:rPr>
        <w:t xml:space="preserve">okresie minionych trzech lat </w:t>
      </w:r>
      <w:r w:rsidR="00DF1C2E" w:rsidRPr="00BD7693">
        <w:rPr>
          <w:rFonts w:ascii="Calibri" w:hAnsi="Calibri"/>
          <w:sz w:val="16"/>
          <w:szCs w:val="16"/>
        </w:rPr>
        <w:t xml:space="preserve"> powstał w</w:t>
      </w:r>
      <w:r w:rsidR="002774C7" w:rsidRPr="00BD7693">
        <w:rPr>
          <w:rFonts w:ascii="Calibri" w:hAnsi="Calibri"/>
          <w:sz w:val="16"/>
          <w:szCs w:val="16"/>
        </w:rPr>
        <w:t xml:space="preserve">skutek podziału danego podmiotu na co najmniej dwa osobne podmioty, to do obliczenia otrzymanej już przez </w:t>
      </w:r>
      <w:r w:rsidR="00095085" w:rsidRPr="00BD7693">
        <w:rPr>
          <w:rFonts w:ascii="Calibri" w:hAnsi="Calibri"/>
          <w:sz w:val="16"/>
          <w:szCs w:val="16"/>
        </w:rPr>
        <w:t>Kredytobiorcę</w:t>
      </w:r>
      <w:r w:rsidR="002774C7" w:rsidRPr="00BD7693">
        <w:rPr>
          <w:rFonts w:ascii="Calibri" w:hAnsi="Calibri"/>
          <w:sz w:val="16"/>
          <w:szCs w:val="16"/>
        </w:rPr>
        <w:t xml:space="preserve"> pomocy de minimis należy uwzględnić pomoc otrzymaną przez dany podmiot przed podziałem, o ile to </w:t>
      </w:r>
      <w:r w:rsidR="00095085" w:rsidRPr="00BD7693">
        <w:rPr>
          <w:rFonts w:ascii="Calibri" w:hAnsi="Calibri"/>
          <w:sz w:val="16"/>
          <w:szCs w:val="16"/>
        </w:rPr>
        <w:t>Kredytobiorca</w:t>
      </w:r>
      <w:r w:rsidR="002774C7" w:rsidRPr="00BD7693">
        <w:rPr>
          <w:rFonts w:ascii="Calibri" w:hAnsi="Calibri"/>
          <w:sz w:val="16"/>
          <w:szCs w:val="16"/>
        </w:rPr>
        <w:t xml:space="preserve"> z niej skorzystał, tzn. o ile to </w:t>
      </w:r>
      <w:r w:rsidR="00095085" w:rsidRPr="00BD7693">
        <w:rPr>
          <w:rFonts w:ascii="Calibri" w:hAnsi="Calibri"/>
          <w:sz w:val="16"/>
          <w:szCs w:val="16"/>
        </w:rPr>
        <w:t>Kredytobiorca</w:t>
      </w:r>
      <w:r w:rsidR="002774C7" w:rsidRPr="00BD7693">
        <w:rPr>
          <w:rFonts w:ascii="Calibri" w:hAnsi="Calibri"/>
          <w:sz w:val="16"/>
          <w:szCs w:val="16"/>
        </w:rPr>
        <w:t xml:space="preserve"> przejął działalność, w odniesieniu do której pomoc de minimis została wykorzystana. Jeżeli taki podział (przypisanie działalności) jest niemożliwy przy obliczaniu wartości pomocy de minimis, z której skorzystał już </w:t>
      </w:r>
      <w:r w:rsidR="007C48F6" w:rsidRPr="00BD7693">
        <w:rPr>
          <w:rFonts w:ascii="Calibri" w:hAnsi="Calibri"/>
          <w:sz w:val="16"/>
          <w:szCs w:val="16"/>
        </w:rPr>
        <w:t>Kredytobiorca</w:t>
      </w:r>
      <w:r w:rsidR="002774C7" w:rsidRPr="00BD7693">
        <w:rPr>
          <w:rFonts w:ascii="Calibri" w:hAnsi="Calibri"/>
          <w:sz w:val="16"/>
          <w:szCs w:val="16"/>
        </w:rPr>
        <w:t xml:space="preserve"> uwzględnia się pomoc w kwocie proporcjonalnej do wartości księgowej jego kapitału podstawowego, zgodnie ze stanem na dzień wejścia podziału w życie.</w:t>
      </w:r>
    </w:p>
    <w:p w14:paraId="575EBAA3" w14:textId="77777777" w:rsidR="003525E6" w:rsidRDefault="00FE7AF1" w:rsidP="003525E6">
      <w:pPr>
        <w:tabs>
          <w:tab w:val="left" w:pos="0"/>
        </w:tabs>
        <w:autoSpaceDE w:val="0"/>
        <w:autoSpaceDN w:val="0"/>
        <w:adjustRightInd w:val="0"/>
        <w:jc w:val="both"/>
        <w:rPr>
          <w:rFonts w:ascii="Calibri" w:hAnsi="Calibri"/>
          <w:sz w:val="16"/>
          <w:szCs w:val="16"/>
        </w:rPr>
      </w:pPr>
      <w:r w:rsidRPr="00BD7693">
        <w:rPr>
          <w:rFonts w:ascii="Calibri" w:hAnsi="Calibri"/>
          <w:sz w:val="16"/>
          <w:szCs w:val="16"/>
        </w:rPr>
        <w:t>3</w:t>
      </w:r>
      <w:r w:rsidR="002774C7" w:rsidRPr="00BD7693">
        <w:rPr>
          <w:rFonts w:ascii="Calibri" w:hAnsi="Calibri"/>
          <w:sz w:val="16"/>
          <w:szCs w:val="16"/>
        </w:rPr>
        <w:t xml:space="preserve">) Dotyczy osób fizycznych prowadzących działalność gospodarczą w formie indywidualnej działalności lub spółki cywilnej. </w:t>
      </w:r>
    </w:p>
    <w:p w14:paraId="682AE723" w14:textId="77777777" w:rsidR="0085036C" w:rsidRDefault="0085036C" w:rsidP="003525E6">
      <w:pPr>
        <w:tabs>
          <w:tab w:val="left" w:pos="0"/>
        </w:tabs>
        <w:autoSpaceDE w:val="0"/>
        <w:autoSpaceDN w:val="0"/>
        <w:adjustRightInd w:val="0"/>
        <w:jc w:val="both"/>
        <w:rPr>
          <w:rFonts w:ascii="Calibri" w:hAnsi="Calibri"/>
          <w:sz w:val="16"/>
          <w:szCs w:val="16"/>
        </w:rPr>
      </w:pPr>
      <w:r>
        <w:rPr>
          <w:rFonts w:ascii="Calibri" w:hAnsi="Calibri"/>
          <w:sz w:val="16"/>
          <w:szCs w:val="16"/>
        </w:rPr>
        <w:t>4)</w:t>
      </w:r>
      <w:r w:rsidRPr="0085036C">
        <w:t xml:space="preserve"> </w:t>
      </w:r>
      <w:r w:rsidRPr="0085036C">
        <w:rPr>
          <w:rFonts w:ascii="Calibri" w:hAnsi="Calibri"/>
          <w:sz w:val="16"/>
          <w:szCs w:val="16"/>
        </w:rPr>
        <w:t xml:space="preserve">Ogłaszany przez Komisję Europejską wykaz krajów/terytoriów, obejmujący jurysdykcje niechętne współpracy, z którymi współpraca i zawieranie transakcji jest co do zasady zakazane, stanowiący załącznik I do Komunikatu Komisji Europejskiej w sprawie nowych wymogów dotyczących opodatkowania w prawodawstwie UE, regulującego w szczególności operacje finansowania i inwestycji C(2018) 1756. Aktualny wykaz tych krajów/terytoriów znajduje się na stronie: </w:t>
      </w:r>
      <w:hyperlink r:id="rId12" w:history="1">
        <w:r w:rsidRPr="00256C60">
          <w:rPr>
            <w:rStyle w:val="Hipercze"/>
            <w:rFonts w:ascii="Calibri" w:hAnsi="Calibri"/>
            <w:sz w:val="16"/>
            <w:szCs w:val="16"/>
          </w:rPr>
          <w:t>https://www.consilium.europa.eu/en/policies/eu-list-of-non-cooperative-jurisdictions/</w:t>
        </w:r>
      </w:hyperlink>
    </w:p>
    <w:p w14:paraId="50F22772" w14:textId="77777777" w:rsidR="0085036C" w:rsidRDefault="0085036C" w:rsidP="003525E6">
      <w:pPr>
        <w:tabs>
          <w:tab w:val="left" w:pos="0"/>
        </w:tabs>
        <w:autoSpaceDE w:val="0"/>
        <w:autoSpaceDN w:val="0"/>
        <w:adjustRightInd w:val="0"/>
        <w:jc w:val="both"/>
        <w:rPr>
          <w:rFonts w:ascii="Calibri" w:hAnsi="Calibri"/>
          <w:sz w:val="16"/>
          <w:szCs w:val="16"/>
        </w:rPr>
      </w:pPr>
      <w:r>
        <w:rPr>
          <w:rFonts w:ascii="Calibri" w:hAnsi="Calibri"/>
          <w:sz w:val="16"/>
          <w:szCs w:val="16"/>
        </w:rPr>
        <w:t>5) D</w:t>
      </w:r>
      <w:r w:rsidRPr="0085036C">
        <w:rPr>
          <w:rFonts w:ascii="Calibri" w:hAnsi="Calibri"/>
          <w:sz w:val="16"/>
          <w:szCs w:val="16"/>
        </w:rPr>
        <w:t>yrektywa Parlamentu Europejskiego i Rady (UE) 2015/849 z dnia 20 maja 2015 r. w sprawie zapobiegania wykorzystywaniu systemu finansowego do prania pieniędzy lub finansowania terroryzmu, zmieniająca rozporządzenie Parlamentu Europejskiego i Rady (UE) nr 648/2012 i uchylająca dyrektywę Parlamentu Europejskiego i Rady 2005/60/WE oraz dyrektywę Komisji 2006/70/WE</w:t>
      </w:r>
    </w:p>
    <w:p w14:paraId="74E0124F" w14:textId="77777777" w:rsidR="0085036C" w:rsidRPr="00BD7693" w:rsidRDefault="0085036C" w:rsidP="003525E6">
      <w:pPr>
        <w:tabs>
          <w:tab w:val="left" w:pos="0"/>
        </w:tabs>
        <w:autoSpaceDE w:val="0"/>
        <w:autoSpaceDN w:val="0"/>
        <w:adjustRightInd w:val="0"/>
        <w:jc w:val="both"/>
        <w:rPr>
          <w:rFonts w:ascii="Calibri" w:hAnsi="Calibri"/>
          <w:sz w:val="16"/>
          <w:szCs w:val="16"/>
        </w:rPr>
      </w:pPr>
      <w:r>
        <w:rPr>
          <w:rFonts w:ascii="Calibri" w:hAnsi="Calibri"/>
          <w:sz w:val="16"/>
          <w:szCs w:val="16"/>
        </w:rPr>
        <w:t>6)</w:t>
      </w:r>
      <w:r w:rsidRPr="0085036C">
        <w:t xml:space="preserve"> </w:t>
      </w:r>
      <w:r w:rsidRPr="0085036C">
        <w:rPr>
          <w:rFonts w:ascii="Calibri" w:hAnsi="Calibri"/>
          <w:sz w:val="16"/>
          <w:szCs w:val="16"/>
        </w:rPr>
        <w:t>Rozporządzenie Parlamentu Europejskiego i Rady (UE, Euratom)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Euratom) nr 966/2012</w:t>
      </w:r>
    </w:p>
    <w:sectPr w:rsidR="0085036C" w:rsidRPr="00BD7693" w:rsidSect="00612868">
      <w:footerReference w:type="default" r:id="rId13"/>
      <w:footnotePr>
        <w:numFmt w:val="chicago"/>
        <w:numStart w:val="5"/>
      </w:footnotePr>
      <w:endnotePr>
        <w:numFmt w:val="decimal"/>
      </w:endnotePr>
      <w:pgSz w:w="11906" w:h="16838"/>
      <w:pgMar w:top="426" w:right="851" w:bottom="14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40FBC" w14:textId="77777777" w:rsidR="00612868" w:rsidRDefault="00612868">
      <w:r>
        <w:separator/>
      </w:r>
    </w:p>
  </w:endnote>
  <w:endnote w:type="continuationSeparator" w:id="0">
    <w:p w14:paraId="163FE45B" w14:textId="77777777" w:rsidR="00612868" w:rsidRDefault="0061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 New Roman P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E8F16" w14:textId="3C14FD4C" w:rsidR="00801D09" w:rsidRPr="00037F1D" w:rsidRDefault="00801D09">
    <w:pPr>
      <w:pStyle w:val="Stopka"/>
      <w:jc w:val="right"/>
      <w:rPr>
        <w:rFonts w:ascii="Calibri" w:hAnsi="Calibri"/>
      </w:rPr>
    </w:pPr>
    <w:r w:rsidRPr="00037F1D">
      <w:rPr>
        <w:rFonts w:ascii="Calibri" w:hAnsi="Calibri"/>
      </w:rPr>
      <w:fldChar w:fldCharType="begin"/>
    </w:r>
    <w:r w:rsidRPr="00037F1D">
      <w:rPr>
        <w:rFonts w:ascii="Calibri" w:hAnsi="Calibri"/>
      </w:rPr>
      <w:instrText>PAGE   \* MERGEFORMAT</w:instrText>
    </w:r>
    <w:r w:rsidRPr="00037F1D">
      <w:rPr>
        <w:rFonts w:ascii="Calibri" w:hAnsi="Calibri"/>
      </w:rPr>
      <w:fldChar w:fldCharType="separate"/>
    </w:r>
    <w:r w:rsidR="00846D32">
      <w:rPr>
        <w:rFonts w:ascii="Calibri" w:hAnsi="Calibri"/>
        <w:noProof/>
      </w:rPr>
      <w:t>6</w:t>
    </w:r>
    <w:r w:rsidRPr="00037F1D">
      <w:rPr>
        <w:rFonts w:ascii="Calibri" w:hAnsi="Calibri"/>
      </w:rPr>
      <w:fldChar w:fldCharType="end"/>
    </w:r>
  </w:p>
  <w:p w14:paraId="5253F7F0" w14:textId="77777777" w:rsidR="00801D09" w:rsidRDefault="00801D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B7A6" w14:textId="77777777" w:rsidR="00612868" w:rsidRDefault="00612868">
      <w:r>
        <w:separator/>
      </w:r>
    </w:p>
  </w:footnote>
  <w:footnote w:type="continuationSeparator" w:id="0">
    <w:p w14:paraId="2437D839" w14:textId="77777777" w:rsidR="00612868" w:rsidRDefault="00612868">
      <w:r>
        <w:continuationSeparator/>
      </w:r>
    </w:p>
  </w:footnote>
  <w:footnote w:id="1">
    <w:p w14:paraId="70E996E5" w14:textId="77777777" w:rsidR="00EB3689" w:rsidRDefault="00EB3689">
      <w:pPr>
        <w:pStyle w:val="Tekstprzypisudolnego"/>
        <w:rPr>
          <w:rFonts w:ascii="Calibri" w:hAnsi="Calibri" w:cs="Calibri"/>
          <w:sz w:val="16"/>
          <w:szCs w:val="16"/>
        </w:rPr>
      </w:pPr>
      <w:r>
        <w:rPr>
          <w:rStyle w:val="Odwoanieprzypisudolnego"/>
          <w:rFonts w:ascii="Calibri" w:hAnsi="Calibri" w:cs="Calibri"/>
          <w:sz w:val="16"/>
          <w:szCs w:val="16"/>
        </w:rPr>
        <w:sym w:font="Symbol" w:char="F02A"/>
      </w:r>
      <w:r>
        <w:rPr>
          <w:rFonts w:ascii="Calibri" w:hAnsi="Calibri" w:cs="Calibri"/>
          <w:sz w:val="16"/>
          <w:szCs w:val="16"/>
        </w:rPr>
        <w:t xml:space="preserve"> niepotrzebne skreślić</w:t>
      </w:r>
    </w:p>
  </w:footnote>
  <w:footnote w:id="2">
    <w:p w14:paraId="4C4EB458" w14:textId="77777777" w:rsidR="00C53442" w:rsidRDefault="00C53442">
      <w:pPr>
        <w:pStyle w:val="Tekstprzypisudolnego"/>
      </w:pPr>
      <w:r>
        <w:rPr>
          <w:rStyle w:val="Odwoanieprzypisudolnego"/>
        </w:rPr>
        <w:footnoteRef/>
      </w:r>
      <w:r>
        <w:rPr>
          <w:rFonts w:ascii="Calibri" w:hAnsi="Calibri" w:cs="Calibri"/>
          <w:sz w:val="16"/>
          <w:szCs w:val="16"/>
        </w:rPr>
        <w:t>niepotrzebne skreślić</w:t>
      </w:r>
      <w:r>
        <w:t xml:space="preserve"> </w:t>
      </w:r>
    </w:p>
  </w:footnote>
  <w:footnote w:id="3">
    <w:p w14:paraId="02697634" w14:textId="77777777" w:rsidR="00F131EF" w:rsidRPr="00A5453E" w:rsidRDefault="00F131EF" w:rsidP="00F131EF">
      <w:pPr>
        <w:pStyle w:val="Tekstprzypisudolnego"/>
        <w:rPr>
          <w:rFonts w:ascii="Calibri" w:hAnsi="Calibri" w:cs="Calibri"/>
          <w:sz w:val="16"/>
          <w:szCs w:val="16"/>
        </w:rPr>
      </w:pPr>
      <w:r w:rsidRPr="00F972C3">
        <w:rPr>
          <w:rStyle w:val="Odwoanieprzypisudolnego"/>
        </w:rPr>
        <w:sym w:font="Symbol" w:char="F02A"/>
      </w:r>
      <w:r w:rsidRPr="00F972C3">
        <w:rPr>
          <w:rStyle w:val="Odwoanieprzypisudolnego"/>
        </w:rPr>
        <w:sym w:font="Symbol" w:char="F02A"/>
      </w:r>
      <w:r w:rsidRPr="00F972C3">
        <w:rPr>
          <w:rStyle w:val="Odwoanieprzypisudolnego"/>
        </w:rPr>
        <w:sym w:font="Symbol" w:char="F02A"/>
      </w:r>
      <w:r>
        <w:t xml:space="preserve"> </w:t>
      </w:r>
      <w:r w:rsidRPr="00A5453E">
        <w:rPr>
          <w:rFonts w:ascii="Calibri" w:hAnsi="Calibri" w:cs="Calibri"/>
          <w:sz w:val="16"/>
          <w:szCs w:val="16"/>
        </w:rPr>
        <w:t xml:space="preserve">w przypadku kredytu inwestycyjnego </w:t>
      </w:r>
      <w:r w:rsidRPr="00551720">
        <w:rPr>
          <w:rFonts w:ascii="Calibri" w:hAnsi="Calibri" w:cs="Calibri"/>
          <w:sz w:val="16"/>
          <w:szCs w:val="16"/>
        </w:rPr>
        <w:t>w</w:t>
      </w:r>
      <w:r w:rsidRPr="00A5453E">
        <w:rPr>
          <w:rFonts w:ascii="Calibri" w:hAnsi="Calibri" w:cs="Calibri"/>
          <w:sz w:val="16"/>
          <w:szCs w:val="16"/>
        </w:rPr>
        <w:t>nioskowana kwota gwarancji powinna obejmować kwotę kapitału kredytu pomniejszoną o możliwą do uzyskania dopłatę do kapitału kredytu (10% lub 20% w zależności od</w:t>
      </w:r>
      <w:r w:rsidRPr="00551720">
        <w:rPr>
          <w:rFonts w:ascii="Calibri" w:hAnsi="Calibri" w:cs="Calibri"/>
          <w:sz w:val="16"/>
          <w:szCs w:val="16"/>
        </w:rPr>
        <w:t xml:space="preserve"> wybranego wariantu i</w:t>
      </w:r>
      <w:r w:rsidRPr="00A5453E">
        <w:rPr>
          <w:rFonts w:ascii="Calibri" w:hAnsi="Calibri" w:cs="Calibri"/>
          <w:sz w:val="16"/>
          <w:szCs w:val="16"/>
        </w:rPr>
        <w:t xml:space="preserve"> typu realizowanego projektu)</w:t>
      </w:r>
    </w:p>
    <w:p w14:paraId="22E86163" w14:textId="77777777" w:rsidR="00F131EF" w:rsidRDefault="00F131EF">
      <w:pPr>
        <w:pStyle w:val="Tekstprzypisudolnego"/>
      </w:pPr>
    </w:p>
  </w:footnote>
  <w:footnote w:id="4">
    <w:p w14:paraId="47ECEB28" w14:textId="77777777" w:rsidR="00F131EF" w:rsidRDefault="00F131EF">
      <w:pPr>
        <w:pStyle w:val="Tekstprzypisudolnego"/>
      </w:pPr>
      <w:r w:rsidRPr="00F972C3">
        <w:rPr>
          <w:rStyle w:val="Odwoanieprzypisudolnego"/>
        </w:rPr>
        <w:sym w:font="Symbol" w:char="F02A"/>
      </w:r>
      <w:r w:rsidRPr="00F972C3">
        <w:rPr>
          <w:rStyle w:val="Odwoanieprzypisudolnego"/>
        </w:rPr>
        <w:sym w:font="Symbol" w:char="F02A"/>
      </w:r>
      <w:r w:rsidRPr="00F972C3">
        <w:rPr>
          <w:rStyle w:val="Odwoanieprzypisudolnego"/>
        </w:rPr>
        <w:sym w:font="Symbol" w:char="F02A"/>
      </w:r>
      <w:r w:rsidRPr="00F972C3">
        <w:rPr>
          <w:rStyle w:val="Odwoanieprzypisudolnego"/>
        </w:rPr>
        <w:sym w:font="Symbol" w:char="F02A"/>
      </w:r>
      <w:r>
        <w:t xml:space="preserve"> </w:t>
      </w:r>
      <w:r w:rsidRPr="00A5453E">
        <w:rPr>
          <w:rFonts w:ascii="Calibri" w:hAnsi="Calibri" w:cs="Calibri"/>
          <w:sz w:val="16"/>
          <w:szCs w:val="16"/>
        </w:rPr>
        <w:t>uzupełniane w przypadku kredytu obrotowego objętego gwarancją Biznesmax Plus</w:t>
      </w:r>
      <w:r w:rsidR="000E620B">
        <w:rPr>
          <w:rFonts w:ascii="Calibri" w:hAnsi="Calibri" w:cs="Calibri"/>
          <w:sz w:val="16"/>
          <w:szCs w:val="16"/>
        </w:rPr>
        <w:t>. Pole nie uzupełniane w przypadku rezygnacji</w:t>
      </w:r>
      <w:r w:rsidR="002946A8">
        <w:rPr>
          <w:rFonts w:ascii="Calibri" w:hAnsi="Calibri" w:cs="Calibri"/>
          <w:sz w:val="16"/>
          <w:szCs w:val="16"/>
        </w:rPr>
        <w:t xml:space="preserve"> </w:t>
      </w:r>
      <w:r w:rsidR="007D2C36">
        <w:rPr>
          <w:rFonts w:ascii="Calibri" w:hAnsi="Calibri" w:cs="Calibri"/>
          <w:sz w:val="16"/>
          <w:szCs w:val="16"/>
        </w:rPr>
        <w:t xml:space="preserve">z ubiegania się o dopłatę do oprocentowania kredytu </w:t>
      </w:r>
      <w:r w:rsidR="002946A8">
        <w:rPr>
          <w:rFonts w:ascii="Calibri" w:hAnsi="Calibri" w:cs="Calibri"/>
          <w:sz w:val="16"/>
          <w:szCs w:val="16"/>
        </w:rPr>
        <w:t xml:space="preserve">lub </w:t>
      </w:r>
      <w:r w:rsidR="000E620B">
        <w:rPr>
          <w:rFonts w:ascii="Calibri" w:hAnsi="Calibri" w:cs="Calibri"/>
          <w:sz w:val="16"/>
          <w:szCs w:val="16"/>
        </w:rPr>
        <w:t>braku możliwości uzyskania dopłaty do oprocentowania kredytu.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923"/>
    <w:multiLevelType w:val="hybridMultilevel"/>
    <w:tmpl w:val="73841B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5487D"/>
    <w:multiLevelType w:val="hybridMultilevel"/>
    <w:tmpl w:val="F3C21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2A619E"/>
    <w:multiLevelType w:val="hybridMultilevel"/>
    <w:tmpl w:val="F934C81E"/>
    <w:lvl w:ilvl="0" w:tplc="9AAE701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6111B3B"/>
    <w:multiLevelType w:val="hybridMultilevel"/>
    <w:tmpl w:val="D47EA2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E28353F"/>
    <w:multiLevelType w:val="hybridMultilevel"/>
    <w:tmpl w:val="D0FAB00E"/>
    <w:lvl w:ilvl="0" w:tplc="4052FFE0">
      <w:start w:val="1"/>
      <w:numFmt w:val="decimal"/>
      <w:lvlText w:val="%1."/>
      <w:lvlJc w:val="left"/>
      <w:pPr>
        <w:tabs>
          <w:tab w:val="num" w:pos="7508"/>
        </w:tabs>
        <w:ind w:left="7508" w:hanging="420"/>
      </w:pPr>
      <w:rPr>
        <w:rFonts w:hint="default"/>
        <w:b w:val="0"/>
        <w:i w:val="0"/>
        <w:strike w:val="0"/>
        <w:dstrike w:val="0"/>
        <w:color w:val="auto"/>
        <w:sz w:val="22"/>
        <w:szCs w:val="22"/>
      </w:rPr>
    </w:lvl>
    <w:lvl w:ilvl="1" w:tplc="04150011">
      <w:start w:val="1"/>
      <w:numFmt w:val="decimal"/>
      <w:lvlText w:val="%2)"/>
      <w:lvlJc w:val="left"/>
      <w:pPr>
        <w:tabs>
          <w:tab w:val="num" w:pos="1485"/>
        </w:tabs>
        <w:ind w:left="1485" w:hanging="360"/>
      </w:pPr>
      <w:rPr>
        <w:rFont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3A45D10">
      <w:start w:val="3"/>
      <w:numFmt w:val="decimal"/>
      <w:lvlText w:val="%3."/>
      <w:lvlJc w:val="left"/>
      <w:pPr>
        <w:tabs>
          <w:tab w:val="num" w:pos="2385"/>
        </w:tabs>
        <w:ind w:left="2385"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5" w15:restartNumberingAfterBreak="0">
    <w:nsid w:val="4063625B"/>
    <w:multiLevelType w:val="hybridMultilevel"/>
    <w:tmpl w:val="7A661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9A581B"/>
    <w:multiLevelType w:val="hybridMultilevel"/>
    <w:tmpl w:val="211C7EB4"/>
    <w:lvl w:ilvl="0" w:tplc="8124BC26">
      <w:start w:val="1"/>
      <w:numFmt w:val="decimal"/>
      <w:lvlText w:val="%1."/>
      <w:lvlJc w:val="left"/>
      <w:pPr>
        <w:tabs>
          <w:tab w:val="num" w:pos="1842"/>
        </w:tabs>
        <w:ind w:left="1842" w:hanging="360"/>
      </w:pPr>
      <w:rPr>
        <w:rFonts w:hint="default"/>
        <w:b w:val="0"/>
        <w:i w:val="0"/>
        <w:sz w:val="22"/>
        <w:szCs w:val="20"/>
      </w:rPr>
    </w:lvl>
    <w:lvl w:ilvl="1" w:tplc="A47A45E2">
      <w:start w:val="1"/>
      <w:numFmt w:val="decimal"/>
      <w:lvlText w:val="%2)"/>
      <w:lvlJc w:val="left"/>
      <w:pPr>
        <w:tabs>
          <w:tab w:val="num" w:pos="4897"/>
        </w:tabs>
        <w:ind w:left="4897" w:hanging="360"/>
      </w:pPr>
      <w:rPr>
        <w:rFonts w:hint="default"/>
        <w:b w:val="0"/>
        <w:i w:val="0"/>
        <w:sz w:val="22"/>
        <w:szCs w:val="20"/>
      </w:rPr>
    </w:lvl>
    <w:lvl w:ilvl="2" w:tplc="F3BE5CAC">
      <w:start w:val="1"/>
      <w:numFmt w:val="lowerLetter"/>
      <w:lvlText w:val="%3)"/>
      <w:lvlJc w:val="left"/>
      <w:pPr>
        <w:tabs>
          <w:tab w:val="num" w:pos="2340"/>
        </w:tabs>
        <w:ind w:left="2340" w:hanging="360"/>
      </w:pPr>
      <w:rPr>
        <w:rFonts w:hint="default"/>
        <w:b w:val="0"/>
        <w:i w:val="0"/>
        <w:sz w:val="24"/>
        <w:szCs w:val="24"/>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81637AA"/>
    <w:multiLevelType w:val="hybridMultilevel"/>
    <w:tmpl w:val="91FAA672"/>
    <w:lvl w:ilvl="0" w:tplc="F4A4DC0C">
      <w:start w:val="3"/>
      <w:numFmt w:val="decimal"/>
      <w:lvlText w:val="%1."/>
      <w:lvlJc w:val="left"/>
      <w:pPr>
        <w:tabs>
          <w:tab w:val="num" w:pos="360"/>
        </w:tabs>
        <w:ind w:left="360" w:hanging="360"/>
      </w:pPr>
      <w:rPr>
        <w:rFonts w:hint="default"/>
        <w:b w:val="0"/>
        <w:i w:val="0"/>
        <w:color w:val="auto"/>
        <w:lang w:val="pl-PL"/>
      </w:rPr>
    </w:lvl>
    <w:lvl w:ilvl="1" w:tplc="6FE06C62">
      <w:start w:val="1"/>
      <w:numFmt w:val="decimal"/>
      <w:lvlText w:val="%2)"/>
      <w:lvlJc w:val="left"/>
      <w:pPr>
        <w:ind w:left="1440" w:hanging="36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275BCC"/>
    <w:multiLevelType w:val="hybridMultilevel"/>
    <w:tmpl w:val="F17E22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4F4C6B5D"/>
    <w:multiLevelType w:val="hybridMultilevel"/>
    <w:tmpl w:val="59BA8ECC"/>
    <w:lvl w:ilvl="0" w:tplc="0415000F">
      <w:start w:val="1"/>
      <w:numFmt w:val="decimal"/>
      <w:lvlText w:val="%1."/>
      <w:lvlJc w:val="left"/>
      <w:pPr>
        <w:tabs>
          <w:tab w:val="num" w:pos="7508"/>
        </w:tabs>
        <w:ind w:left="7508" w:hanging="420"/>
      </w:pPr>
      <w:rPr>
        <w:rFonts w:hint="default"/>
        <w:b w:val="0"/>
        <w:i w:val="0"/>
        <w:strike w:val="0"/>
        <w:dstrike w:val="0"/>
        <w:color w:val="auto"/>
        <w:sz w:val="22"/>
        <w:szCs w:val="22"/>
      </w:rPr>
    </w:lvl>
    <w:lvl w:ilvl="1" w:tplc="78AE0802">
      <w:start w:val="1"/>
      <w:numFmt w:val="decimal"/>
      <w:lvlText w:val="%2."/>
      <w:lvlJc w:val="left"/>
      <w:pPr>
        <w:tabs>
          <w:tab w:val="num" w:pos="1485"/>
        </w:tabs>
        <w:ind w:left="1485" w:hanging="360"/>
      </w:pPr>
      <w:rPr>
        <w:rFont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3A45D10">
      <w:start w:val="3"/>
      <w:numFmt w:val="decimal"/>
      <w:lvlText w:val="%3."/>
      <w:lvlJc w:val="left"/>
      <w:pPr>
        <w:tabs>
          <w:tab w:val="num" w:pos="2385"/>
        </w:tabs>
        <w:ind w:left="2385"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10" w15:restartNumberingAfterBreak="0">
    <w:nsid w:val="50700D36"/>
    <w:multiLevelType w:val="hybridMultilevel"/>
    <w:tmpl w:val="77FA173A"/>
    <w:lvl w:ilvl="0" w:tplc="04150017">
      <w:start w:val="1"/>
      <w:numFmt w:val="lowerLetter"/>
      <w:lvlText w:val="%1)"/>
      <w:lvlJc w:val="left"/>
      <w:pPr>
        <w:ind w:left="1319" w:hanging="360"/>
      </w:pPr>
    </w:lvl>
    <w:lvl w:ilvl="1" w:tplc="04150019" w:tentative="1">
      <w:start w:val="1"/>
      <w:numFmt w:val="lowerLetter"/>
      <w:lvlText w:val="%2."/>
      <w:lvlJc w:val="left"/>
      <w:pPr>
        <w:ind w:left="2039" w:hanging="360"/>
      </w:pPr>
    </w:lvl>
    <w:lvl w:ilvl="2" w:tplc="0415001B" w:tentative="1">
      <w:start w:val="1"/>
      <w:numFmt w:val="lowerRoman"/>
      <w:lvlText w:val="%3."/>
      <w:lvlJc w:val="right"/>
      <w:pPr>
        <w:ind w:left="2759" w:hanging="180"/>
      </w:pPr>
    </w:lvl>
    <w:lvl w:ilvl="3" w:tplc="0415000F" w:tentative="1">
      <w:start w:val="1"/>
      <w:numFmt w:val="decimal"/>
      <w:lvlText w:val="%4."/>
      <w:lvlJc w:val="left"/>
      <w:pPr>
        <w:ind w:left="3479" w:hanging="360"/>
      </w:pPr>
    </w:lvl>
    <w:lvl w:ilvl="4" w:tplc="04150019" w:tentative="1">
      <w:start w:val="1"/>
      <w:numFmt w:val="lowerLetter"/>
      <w:lvlText w:val="%5."/>
      <w:lvlJc w:val="left"/>
      <w:pPr>
        <w:ind w:left="4199" w:hanging="360"/>
      </w:pPr>
    </w:lvl>
    <w:lvl w:ilvl="5" w:tplc="0415001B" w:tentative="1">
      <w:start w:val="1"/>
      <w:numFmt w:val="lowerRoman"/>
      <w:lvlText w:val="%6."/>
      <w:lvlJc w:val="right"/>
      <w:pPr>
        <w:ind w:left="4919" w:hanging="180"/>
      </w:pPr>
    </w:lvl>
    <w:lvl w:ilvl="6" w:tplc="0415000F" w:tentative="1">
      <w:start w:val="1"/>
      <w:numFmt w:val="decimal"/>
      <w:lvlText w:val="%7."/>
      <w:lvlJc w:val="left"/>
      <w:pPr>
        <w:ind w:left="5639" w:hanging="360"/>
      </w:pPr>
    </w:lvl>
    <w:lvl w:ilvl="7" w:tplc="04150019" w:tentative="1">
      <w:start w:val="1"/>
      <w:numFmt w:val="lowerLetter"/>
      <w:lvlText w:val="%8."/>
      <w:lvlJc w:val="left"/>
      <w:pPr>
        <w:ind w:left="6359" w:hanging="360"/>
      </w:pPr>
    </w:lvl>
    <w:lvl w:ilvl="8" w:tplc="0415001B" w:tentative="1">
      <w:start w:val="1"/>
      <w:numFmt w:val="lowerRoman"/>
      <w:lvlText w:val="%9."/>
      <w:lvlJc w:val="right"/>
      <w:pPr>
        <w:ind w:left="7079" w:hanging="180"/>
      </w:pPr>
    </w:lvl>
  </w:abstractNum>
  <w:abstractNum w:abstractNumId="11" w15:restartNumberingAfterBreak="0">
    <w:nsid w:val="5A9B322D"/>
    <w:multiLevelType w:val="hybridMultilevel"/>
    <w:tmpl w:val="6CD215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215762"/>
    <w:multiLevelType w:val="hybridMultilevel"/>
    <w:tmpl w:val="F3C21A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7615C9"/>
    <w:multiLevelType w:val="hybridMultilevel"/>
    <w:tmpl w:val="59BA8ECC"/>
    <w:lvl w:ilvl="0" w:tplc="0415000F">
      <w:start w:val="1"/>
      <w:numFmt w:val="decimal"/>
      <w:lvlText w:val="%1."/>
      <w:lvlJc w:val="left"/>
      <w:pPr>
        <w:tabs>
          <w:tab w:val="num" w:pos="7508"/>
        </w:tabs>
        <w:ind w:left="7508" w:hanging="420"/>
      </w:pPr>
      <w:rPr>
        <w:rFonts w:hint="default"/>
        <w:b w:val="0"/>
        <w:i w:val="0"/>
        <w:strike w:val="0"/>
        <w:dstrike w:val="0"/>
        <w:color w:val="auto"/>
        <w:sz w:val="22"/>
        <w:szCs w:val="22"/>
      </w:rPr>
    </w:lvl>
    <w:lvl w:ilvl="1" w:tplc="78AE0802">
      <w:start w:val="1"/>
      <w:numFmt w:val="decimal"/>
      <w:lvlText w:val="%2."/>
      <w:lvlJc w:val="left"/>
      <w:pPr>
        <w:tabs>
          <w:tab w:val="num" w:pos="1485"/>
        </w:tabs>
        <w:ind w:left="1485" w:hanging="360"/>
      </w:pPr>
      <w:rPr>
        <w:rFont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3A45D10">
      <w:start w:val="3"/>
      <w:numFmt w:val="decimal"/>
      <w:lvlText w:val="%3."/>
      <w:lvlJc w:val="left"/>
      <w:pPr>
        <w:tabs>
          <w:tab w:val="num" w:pos="2385"/>
        </w:tabs>
        <w:ind w:left="2385"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14" w15:restartNumberingAfterBreak="0">
    <w:nsid w:val="63D12008"/>
    <w:multiLevelType w:val="hybridMultilevel"/>
    <w:tmpl w:val="84A8A688"/>
    <w:lvl w:ilvl="0" w:tplc="4A6EB9BA">
      <w:start w:val="1"/>
      <w:numFmt w:val="decimal"/>
      <w:lvlText w:val="%1)"/>
      <w:lvlJc w:val="left"/>
      <w:pPr>
        <w:ind w:left="3510" w:hanging="360"/>
      </w:pPr>
      <w:rPr>
        <w:rFonts w:hint="default"/>
      </w:rPr>
    </w:lvl>
    <w:lvl w:ilvl="1" w:tplc="04150019" w:tentative="1">
      <w:start w:val="1"/>
      <w:numFmt w:val="lowerLetter"/>
      <w:lvlText w:val="%2."/>
      <w:lvlJc w:val="left"/>
      <w:pPr>
        <w:ind w:left="4230" w:hanging="360"/>
      </w:pPr>
    </w:lvl>
    <w:lvl w:ilvl="2" w:tplc="0415001B" w:tentative="1">
      <w:start w:val="1"/>
      <w:numFmt w:val="lowerRoman"/>
      <w:lvlText w:val="%3."/>
      <w:lvlJc w:val="right"/>
      <w:pPr>
        <w:ind w:left="4950" w:hanging="180"/>
      </w:pPr>
    </w:lvl>
    <w:lvl w:ilvl="3" w:tplc="0415000F" w:tentative="1">
      <w:start w:val="1"/>
      <w:numFmt w:val="decimal"/>
      <w:lvlText w:val="%4."/>
      <w:lvlJc w:val="left"/>
      <w:pPr>
        <w:ind w:left="5670" w:hanging="360"/>
      </w:pPr>
    </w:lvl>
    <w:lvl w:ilvl="4" w:tplc="04150019" w:tentative="1">
      <w:start w:val="1"/>
      <w:numFmt w:val="lowerLetter"/>
      <w:lvlText w:val="%5."/>
      <w:lvlJc w:val="left"/>
      <w:pPr>
        <w:ind w:left="6390" w:hanging="360"/>
      </w:pPr>
    </w:lvl>
    <w:lvl w:ilvl="5" w:tplc="0415001B" w:tentative="1">
      <w:start w:val="1"/>
      <w:numFmt w:val="lowerRoman"/>
      <w:lvlText w:val="%6."/>
      <w:lvlJc w:val="right"/>
      <w:pPr>
        <w:ind w:left="7110" w:hanging="180"/>
      </w:pPr>
    </w:lvl>
    <w:lvl w:ilvl="6" w:tplc="0415000F" w:tentative="1">
      <w:start w:val="1"/>
      <w:numFmt w:val="decimal"/>
      <w:lvlText w:val="%7."/>
      <w:lvlJc w:val="left"/>
      <w:pPr>
        <w:ind w:left="7830" w:hanging="360"/>
      </w:pPr>
    </w:lvl>
    <w:lvl w:ilvl="7" w:tplc="04150019" w:tentative="1">
      <w:start w:val="1"/>
      <w:numFmt w:val="lowerLetter"/>
      <w:lvlText w:val="%8."/>
      <w:lvlJc w:val="left"/>
      <w:pPr>
        <w:ind w:left="8550" w:hanging="360"/>
      </w:pPr>
    </w:lvl>
    <w:lvl w:ilvl="8" w:tplc="0415001B" w:tentative="1">
      <w:start w:val="1"/>
      <w:numFmt w:val="lowerRoman"/>
      <w:lvlText w:val="%9."/>
      <w:lvlJc w:val="right"/>
      <w:pPr>
        <w:ind w:left="9270" w:hanging="180"/>
      </w:pPr>
    </w:lvl>
  </w:abstractNum>
  <w:abstractNum w:abstractNumId="15" w15:restartNumberingAfterBreak="0">
    <w:nsid w:val="766F45AE"/>
    <w:multiLevelType w:val="hybridMultilevel"/>
    <w:tmpl w:val="09B2561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96330B"/>
    <w:multiLevelType w:val="hybridMultilevel"/>
    <w:tmpl w:val="59BA8ECC"/>
    <w:lvl w:ilvl="0" w:tplc="FFFFFFFF">
      <w:start w:val="1"/>
      <w:numFmt w:val="decimal"/>
      <w:lvlText w:val="%1."/>
      <w:lvlJc w:val="left"/>
      <w:pPr>
        <w:tabs>
          <w:tab w:val="num" w:pos="7508"/>
        </w:tabs>
        <w:ind w:left="7508" w:hanging="420"/>
      </w:pPr>
      <w:rPr>
        <w:rFonts w:hint="default"/>
        <w:b w:val="0"/>
        <w:i w:val="0"/>
        <w:strike w:val="0"/>
        <w:dstrike w:val="0"/>
        <w:color w:val="auto"/>
        <w:sz w:val="22"/>
        <w:szCs w:val="22"/>
      </w:rPr>
    </w:lvl>
    <w:lvl w:ilvl="1" w:tplc="FFFFFFFF">
      <w:start w:val="1"/>
      <w:numFmt w:val="decimal"/>
      <w:lvlText w:val="%2."/>
      <w:lvlJc w:val="left"/>
      <w:pPr>
        <w:tabs>
          <w:tab w:val="num" w:pos="1485"/>
        </w:tabs>
        <w:ind w:left="1485" w:hanging="360"/>
      </w:pPr>
      <w:rPr>
        <w:rFonts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3"/>
      <w:numFmt w:val="decimal"/>
      <w:lvlText w:val="%3."/>
      <w:lvlJc w:val="left"/>
      <w:pPr>
        <w:tabs>
          <w:tab w:val="num" w:pos="2385"/>
        </w:tabs>
        <w:ind w:left="2385" w:hanging="360"/>
      </w:pPr>
      <w:rPr>
        <w:rFonts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tentative="1">
      <w:start w:val="1"/>
      <w:numFmt w:val="decimal"/>
      <w:lvlText w:val="%4."/>
      <w:lvlJc w:val="left"/>
      <w:pPr>
        <w:tabs>
          <w:tab w:val="num" w:pos="2925"/>
        </w:tabs>
        <w:ind w:left="2925" w:hanging="360"/>
      </w:pPr>
    </w:lvl>
    <w:lvl w:ilvl="4" w:tplc="FFFFFFFF" w:tentative="1">
      <w:start w:val="1"/>
      <w:numFmt w:val="lowerLetter"/>
      <w:lvlText w:val="%5."/>
      <w:lvlJc w:val="left"/>
      <w:pPr>
        <w:tabs>
          <w:tab w:val="num" w:pos="3645"/>
        </w:tabs>
        <w:ind w:left="3645" w:hanging="360"/>
      </w:pPr>
    </w:lvl>
    <w:lvl w:ilvl="5" w:tplc="FFFFFFFF" w:tentative="1">
      <w:start w:val="1"/>
      <w:numFmt w:val="lowerRoman"/>
      <w:lvlText w:val="%6."/>
      <w:lvlJc w:val="right"/>
      <w:pPr>
        <w:tabs>
          <w:tab w:val="num" w:pos="4365"/>
        </w:tabs>
        <w:ind w:left="4365" w:hanging="180"/>
      </w:pPr>
    </w:lvl>
    <w:lvl w:ilvl="6" w:tplc="FFFFFFFF" w:tentative="1">
      <w:start w:val="1"/>
      <w:numFmt w:val="decimal"/>
      <w:lvlText w:val="%7."/>
      <w:lvlJc w:val="left"/>
      <w:pPr>
        <w:tabs>
          <w:tab w:val="num" w:pos="5085"/>
        </w:tabs>
        <w:ind w:left="5085" w:hanging="360"/>
      </w:pPr>
    </w:lvl>
    <w:lvl w:ilvl="7" w:tplc="FFFFFFFF" w:tentative="1">
      <w:start w:val="1"/>
      <w:numFmt w:val="lowerLetter"/>
      <w:lvlText w:val="%8."/>
      <w:lvlJc w:val="left"/>
      <w:pPr>
        <w:tabs>
          <w:tab w:val="num" w:pos="5805"/>
        </w:tabs>
        <w:ind w:left="5805" w:hanging="360"/>
      </w:pPr>
    </w:lvl>
    <w:lvl w:ilvl="8" w:tplc="FFFFFFFF" w:tentative="1">
      <w:start w:val="1"/>
      <w:numFmt w:val="lowerRoman"/>
      <w:lvlText w:val="%9."/>
      <w:lvlJc w:val="right"/>
      <w:pPr>
        <w:tabs>
          <w:tab w:val="num" w:pos="6525"/>
        </w:tabs>
        <w:ind w:left="6525" w:hanging="180"/>
      </w:pPr>
    </w:lvl>
  </w:abstractNum>
  <w:abstractNum w:abstractNumId="17" w15:restartNumberingAfterBreak="0">
    <w:nsid w:val="797D0DA4"/>
    <w:multiLevelType w:val="hybridMultilevel"/>
    <w:tmpl w:val="FB8E3D10"/>
    <w:lvl w:ilvl="0" w:tplc="E8E2DB9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431398"/>
    <w:multiLevelType w:val="hybridMultilevel"/>
    <w:tmpl w:val="CE46F87E"/>
    <w:lvl w:ilvl="0" w:tplc="0415000F">
      <w:start w:val="1"/>
      <w:numFmt w:val="decimal"/>
      <w:lvlText w:val="%1."/>
      <w:lvlJc w:val="left"/>
      <w:pPr>
        <w:ind w:left="720" w:hanging="360"/>
      </w:pPr>
      <w:rPr>
        <w:rFonts w:hint="default"/>
      </w:rPr>
    </w:lvl>
    <w:lvl w:ilvl="1" w:tplc="A47A45E2">
      <w:start w:val="1"/>
      <w:numFmt w:val="decimal"/>
      <w:lvlText w:val="%2)"/>
      <w:lvlJc w:val="left"/>
      <w:pPr>
        <w:ind w:left="1440" w:hanging="360"/>
      </w:pPr>
      <w:rPr>
        <w:rFonts w:hint="default"/>
        <w:b w:val="0"/>
        <w:i w:val="0"/>
        <w:sz w:val="22"/>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2B56D7"/>
    <w:multiLevelType w:val="hybridMultilevel"/>
    <w:tmpl w:val="F3C21A0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13987403">
    <w:abstractNumId w:val="9"/>
  </w:num>
  <w:num w:numId="2" w16cid:durableId="1681272790">
    <w:abstractNumId w:val="6"/>
  </w:num>
  <w:num w:numId="3" w16cid:durableId="1943221138">
    <w:abstractNumId w:val="10"/>
  </w:num>
  <w:num w:numId="4" w16cid:durableId="1419058080">
    <w:abstractNumId w:val="18"/>
  </w:num>
  <w:num w:numId="5" w16cid:durableId="1525485882">
    <w:abstractNumId w:val="15"/>
  </w:num>
  <w:num w:numId="6" w16cid:durableId="1500927025">
    <w:abstractNumId w:val="13"/>
  </w:num>
  <w:num w:numId="7" w16cid:durableId="1165049133">
    <w:abstractNumId w:val="17"/>
  </w:num>
  <w:num w:numId="8" w16cid:durableId="1665625577">
    <w:abstractNumId w:val="7"/>
  </w:num>
  <w:num w:numId="9" w16cid:durableId="1496189666">
    <w:abstractNumId w:val="4"/>
  </w:num>
  <w:num w:numId="10" w16cid:durableId="1353799206">
    <w:abstractNumId w:val="5"/>
  </w:num>
  <w:num w:numId="11" w16cid:durableId="302278603">
    <w:abstractNumId w:val="2"/>
  </w:num>
  <w:num w:numId="12" w16cid:durableId="1190530850">
    <w:abstractNumId w:val="0"/>
  </w:num>
  <w:num w:numId="13" w16cid:durableId="486677918">
    <w:abstractNumId w:val="16"/>
  </w:num>
  <w:num w:numId="14" w16cid:durableId="1011102774">
    <w:abstractNumId w:val="3"/>
  </w:num>
  <w:num w:numId="15" w16cid:durableId="1990396791">
    <w:abstractNumId w:val="8"/>
  </w:num>
  <w:num w:numId="16" w16cid:durableId="2075352500">
    <w:abstractNumId w:val="19"/>
  </w:num>
  <w:num w:numId="17" w16cid:durableId="1997417209">
    <w:abstractNumId w:val="12"/>
  </w:num>
  <w:num w:numId="18" w16cid:durableId="507335734">
    <w:abstractNumId w:val="1"/>
  </w:num>
  <w:num w:numId="19" w16cid:durableId="770321433">
    <w:abstractNumId w:val="14"/>
  </w:num>
  <w:num w:numId="20" w16cid:durableId="86783930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numFmt w:val="chicago"/>
    <w:numStart w:val="5"/>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670"/>
    <w:rsid w:val="00000363"/>
    <w:rsid w:val="00002924"/>
    <w:rsid w:val="000034D6"/>
    <w:rsid w:val="00005D0A"/>
    <w:rsid w:val="00006890"/>
    <w:rsid w:val="00010EAB"/>
    <w:rsid w:val="00010F99"/>
    <w:rsid w:val="000115BB"/>
    <w:rsid w:val="00011B03"/>
    <w:rsid w:val="00020434"/>
    <w:rsid w:val="00022000"/>
    <w:rsid w:val="000257F8"/>
    <w:rsid w:val="000308EA"/>
    <w:rsid w:val="00032DE7"/>
    <w:rsid w:val="00035B57"/>
    <w:rsid w:val="00036D9A"/>
    <w:rsid w:val="00037F1D"/>
    <w:rsid w:val="00040E02"/>
    <w:rsid w:val="00043E6D"/>
    <w:rsid w:val="00047B0D"/>
    <w:rsid w:val="000510BE"/>
    <w:rsid w:val="00053570"/>
    <w:rsid w:val="00054CA1"/>
    <w:rsid w:val="00054F81"/>
    <w:rsid w:val="00057087"/>
    <w:rsid w:val="00060373"/>
    <w:rsid w:val="000723BF"/>
    <w:rsid w:val="00075B31"/>
    <w:rsid w:val="00075D46"/>
    <w:rsid w:val="00080023"/>
    <w:rsid w:val="000814B9"/>
    <w:rsid w:val="00081DCB"/>
    <w:rsid w:val="00084092"/>
    <w:rsid w:val="00084B49"/>
    <w:rsid w:val="0008561D"/>
    <w:rsid w:val="00087187"/>
    <w:rsid w:val="00090DA1"/>
    <w:rsid w:val="0009137D"/>
    <w:rsid w:val="00091D48"/>
    <w:rsid w:val="00094737"/>
    <w:rsid w:val="000949EE"/>
    <w:rsid w:val="00095085"/>
    <w:rsid w:val="000A02C0"/>
    <w:rsid w:val="000A33AB"/>
    <w:rsid w:val="000A5B9A"/>
    <w:rsid w:val="000B103B"/>
    <w:rsid w:val="000B1594"/>
    <w:rsid w:val="000B23B9"/>
    <w:rsid w:val="000C296B"/>
    <w:rsid w:val="000C6F9D"/>
    <w:rsid w:val="000C76B4"/>
    <w:rsid w:val="000D178D"/>
    <w:rsid w:val="000D4F44"/>
    <w:rsid w:val="000E227D"/>
    <w:rsid w:val="000E2542"/>
    <w:rsid w:val="000E43C5"/>
    <w:rsid w:val="000E620B"/>
    <w:rsid w:val="000E71D8"/>
    <w:rsid w:val="000F5305"/>
    <w:rsid w:val="000F64BC"/>
    <w:rsid w:val="000F7441"/>
    <w:rsid w:val="00105132"/>
    <w:rsid w:val="00106CEA"/>
    <w:rsid w:val="00110841"/>
    <w:rsid w:val="00117684"/>
    <w:rsid w:val="0011786A"/>
    <w:rsid w:val="00122D2D"/>
    <w:rsid w:val="0012410B"/>
    <w:rsid w:val="00124EF2"/>
    <w:rsid w:val="0012509D"/>
    <w:rsid w:val="00127863"/>
    <w:rsid w:val="00141931"/>
    <w:rsid w:val="00143F2C"/>
    <w:rsid w:val="00144D6A"/>
    <w:rsid w:val="00146E6E"/>
    <w:rsid w:val="001500FC"/>
    <w:rsid w:val="001515CC"/>
    <w:rsid w:val="00151976"/>
    <w:rsid w:val="00151D3E"/>
    <w:rsid w:val="00152BBF"/>
    <w:rsid w:val="00152DE4"/>
    <w:rsid w:val="00160D45"/>
    <w:rsid w:val="00162399"/>
    <w:rsid w:val="00163E59"/>
    <w:rsid w:val="00163FD4"/>
    <w:rsid w:val="00164130"/>
    <w:rsid w:val="001647D1"/>
    <w:rsid w:val="0016769C"/>
    <w:rsid w:val="00171611"/>
    <w:rsid w:val="00171960"/>
    <w:rsid w:val="00172231"/>
    <w:rsid w:val="00172F74"/>
    <w:rsid w:val="00173D5B"/>
    <w:rsid w:val="0017454C"/>
    <w:rsid w:val="00175060"/>
    <w:rsid w:val="0017641E"/>
    <w:rsid w:val="0017731A"/>
    <w:rsid w:val="0018007F"/>
    <w:rsid w:val="00181355"/>
    <w:rsid w:val="0018558F"/>
    <w:rsid w:val="001868DB"/>
    <w:rsid w:val="00192FD8"/>
    <w:rsid w:val="00193CAE"/>
    <w:rsid w:val="00194535"/>
    <w:rsid w:val="001961CD"/>
    <w:rsid w:val="00196FD5"/>
    <w:rsid w:val="00197C1B"/>
    <w:rsid w:val="001A04FC"/>
    <w:rsid w:val="001A2FA2"/>
    <w:rsid w:val="001A4F27"/>
    <w:rsid w:val="001A53C6"/>
    <w:rsid w:val="001A5700"/>
    <w:rsid w:val="001A6A77"/>
    <w:rsid w:val="001A74DC"/>
    <w:rsid w:val="001A7837"/>
    <w:rsid w:val="001B1901"/>
    <w:rsid w:val="001B3AF9"/>
    <w:rsid w:val="001B6873"/>
    <w:rsid w:val="001B7802"/>
    <w:rsid w:val="001C001E"/>
    <w:rsid w:val="001C00A1"/>
    <w:rsid w:val="001C0BE9"/>
    <w:rsid w:val="001C26ED"/>
    <w:rsid w:val="001C2B6D"/>
    <w:rsid w:val="001C3EC4"/>
    <w:rsid w:val="001C5898"/>
    <w:rsid w:val="001C6714"/>
    <w:rsid w:val="001D1F47"/>
    <w:rsid w:val="001D3F48"/>
    <w:rsid w:val="001D62B7"/>
    <w:rsid w:val="001D6A8B"/>
    <w:rsid w:val="001D6AEE"/>
    <w:rsid w:val="001E200A"/>
    <w:rsid w:val="001E35DC"/>
    <w:rsid w:val="001E7FAF"/>
    <w:rsid w:val="001F4AE1"/>
    <w:rsid w:val="00204B38"/>
    <w:rsid w:val="002051E2"/>
    <w:rsid w:val="0021097F"/>
    <w:rsid w:val="0021315B"/>
    <w:rsid w:val="0021351A"/>
    <w:rsid w:val="00215EE9"/>
    <w:rsid w:val="00216BD4"/>
    <w:rsid w:val="0021711A"/>
    <w:rsid w:val="00217B46"/>
    <w:rsid w:val="00220EEE"/>
    <w:rsid w:val="002219A6"/>
    <w:rsid w:val="00221ADD"/>
    <w:rsid w:val="002222A3"/>
    <w:rsid w:val="002225C5"/>
    <w:rsid w:val="00223AD6"/>
    <w:rsid w:val="00223F92"/>
    <w:rsid w:val="0022539B"/>
    <w:rsid w:val="002300D2"/>
    <w:rsid w:val="00231671"/>
    <w:rsid w:val="0023552C"/>
    <w:rsid w:val="00244B8D"/>
    <w:rsid w:val="00245EAE"/>
    <w:rsid w:val="002472B6"/>
    <w:rsid w:val="00251C96"/>
    <w:rsid w:val="00251EEB"/>
    <w:rsid w:val="00252BD3"/>
    <w:rsid w:val="002541E4"/>
    <w:rsid w:val="00254DF1"/>
    <w:rsid w:val="002552AC"/>
    <w:rsid w:val="002560C8"/>
    <w:rsid w:val="00256731"/>
    <w:rsid w:val="00261513"/>
    <w:rsid w:val="00261561"/>
    <w:rsid w:val="002618FE"/>
    <w:rsid w:val="002625FF"/>
    <w:rsid w:val="002651C1"/>
    <w:rsid w:val="00266D33"/>
    <w:rsid w:val="002670A6"/>
    <w:rsid w:val="00274538"/>
    <w:rsid w:val="00275B51"/>
    <w:rsid w:val="00275D6C"/>
    <w:rsid w:val="002774C7"/>
    <w:rsid w:val="00280A61"/>
    <w:rsid w:val="002821A9"/>
    <w:rsid w:val="00285A99"/>
    <w:rsid w:val="002865DB"/>
    <w:rsid w:val="002878A8"/>
    <w:rsid w:val="00290E03"/>
    <w:rsid w:val="00291E9C"/>
    <w:rsid w:val="002946A8"/>
    <w:rsid w:val="00296CF7"/>
    <w:rsid w:val="0029717C"/>
    <w:rsid w:val="002A1543"/>
    <w:rsid w:val="002A1D1C"/>
    <w:rsid w:val="002A4604"/>
    <w:rsid w:val="002A7B13"/>
    <w:rsid w:val="002B110E"/>
    <w:rsid w:val="002B1BD0"/>
    <w:rsid w:val="002B2EE7"/>
    <w:rsid w:val="002B6FA2"/>
    <w:rsid w:val="002B79CA"/>
    <w:rsid w:val="002B7AF9"/>
    <w:rsid w:val="002B7C3C"/>
    <w:rsid w:val="002B7C99"/>
    <w:rsid w:val="002C1503"/>
    <w:rsid w:val="002C2475"/>
    <w:rsid w:val="002C2CA4"/>
    <w:rsid w:val="002D046B"/>
    <w:rsid w:val="002D0754"/>
    <w:rsid w:val="002D1C81"/>
    <w:rsid w:val="002D4103"/>
    <w:rsid w:val="002E517B"/>
    <w:rsid w:val="002E630F"/>
    <w:rsid w:val="002F1B11"/>
    <w:rsid w:val="002F2112"/>
    <w:rsid w:val="002F75D6"/>
    <w:rsid w:val="00304876"/>
    <w:rsid w:val="00304DFC"/>
    <w:rsid w:val="003055D2"/>
    <w:rsid w:val="00310051"/>
    <w:rsid w:val="0031051D"/>
    <w:rsid w:val="0031167F"/>
    <w:rsid w:val="003120BA"/>
    <w:rsid w:val="003133ED"/>
    <w:rsid w:val="003206C7"/>
    <w:rsid w:val="003207AF"/>
    <w:rsid w:val="0032092E"/>
    <w:rsid w:val="00324C50"/>
    <w:rsid w:val="00325B92"/>
    <w:rsid w:val="00326C49"/>
    <w:rsid w:val="00327353"/>
    <w:rsid w:val="003275F7"/>
    <w:rsid w:val="003304B2"/>
    <w:rsid w:val="0033321F"/>
    <w:rsid w:val="0033401A"/>
    <w:rsid w:val="00334793"/>
    <w:rsid w:val="003371D8"/>
    <w:rsid w:val="00340BFF"/>
    <w:rsid w:val="003429A1"/>
    <w:rsid w:val="00343DCE"/>
    <w:rsid w:val="00345742"/>
    <w:rsid w:val="00346454"/>
    <w:rsid w:val="003525E6"/>
    <w:rsid w:val="00353A0C"/>
    <w:rsid w:val="00353F91"/>
    <w:rsid w:val="00356209"/>
    <w:rsid w:val="003564F1"/>
    <w:rsid w:val="00362612"/>
    <w:rsid w:val="003632A9"/>
    <w:rsid w:val="00363AC2"/>
    <w:rsid w:val="003649B9"/>
    <w:rsid w:val="003734BC"/>
    <w:rsid w:val="00374DF8"/>
    <w:rsid w:val="0037526F"/>
    <w:rsid w:val="00375F52"/>
    <w:rsid w:val="00380201"/>
    <w:rsid w:val="003877A1"/>
    <w:rsid w:val="003902B3"/>
    <w:rsid w:val="003910E5"/>
    <w:rsid w:val="003936E5"/>
    <w:rsid w:val="00393A04"/>
    <w:rsid w:val="00393E7F"/>
    <w:rsid w:val="00396B2E"/>
    <w:rsid w:val="003A1417"/>
    <w:rsid w:val="003A2140"/>
    <w:rsid w:val="003A3AE7"/>
    <w:rsid w:val="003A4F0B"/>
    <w:rsid w:val="003A5BD4"/>
    <w:rsid w:val="003A65FD"/>
    <w:rsid w:val="003A6698"/>
    <w:rsid w:val="003A6F98"/>
    <w:rsid w:val="003A7C04"/>
    <w:rsid w:val="003B2DE0"/>
    <w:rsid w:val="003B40A2"/>
    <w:rsid w:val="003B49E1"/>
    <w:rsid w:val="003C118E"/>
    <w:rsid w:val="003C200C"/>
    <w:rsid w:val="003C3BB8"/>
    <w:rsid w:val="003D4E0F"/>
    <w:rsid w:val="003D5061"/>
    <w:rsid w:val="003D5474"/>
    <w:rsid w:val="003D5AD5"/>
    <w:rsid w:val="003D67C0"/>
    <w:rsid w:val="003E0BF3"/>
    <w:rsid w:val="003E15D0"/>
    <w:rsid w:val="003E355E"/>
    <w:rsid w:val="003E49ED"/>
    <w:rsid w:val="003E679B"/>
    <w:rsid w:val="003F0529"/>
    <w:rsid w:val="003F0F1A"/>
    <w:rsid w:val="003F18A4"/>
    <w:rsid w:val="003F2ADF"/>
    <w:rsid w:val="003F4259"/>
    <w:rsid w:val="003F4A4B"/>
    <w:rsid w:val="003F5018"/>
    <w:rsid w:val="00404258"/>
    <w:rsid w:val="004049F9"/>
    <w:rsid w:val="00412ABD"/>
    <w:rsid w:val="00414153"/>
    <w:rsid w:val="004147A4"/>
    <w:rsid w:val="004163D9"/>
    <w:rsid w:val="00416621"/>
    <w:rsid w:val="00417C4C"/>
    <w:rsid w:val="004248EF"/>
    <w:rsid w:val="00430B6A"/>
    <w:rsid w:val="00432A73"/>
    <w:rsid w:val="00437722"/>
    <w:rsid w:val="00437CEA"/>
    <w:rsid w:val="00443CCC"/>
    <w:rsid w:val="00445F6D"/>
    <w:rsid w:val="00450027"/>
    <w:rsid w:val="00451C4C"/>
    <w:rsid w:val="00453220"/>
    <w:rsid w:val="00453C10"/>
    <w:rsid w:val="00453F5F"/>
    <w:rsid w:val="0045495C"/>
    <w:rsid w:val="00456A6C"/>
    <w:rsid w:val="00456A82"/>
    <w:rsid w:val="004624DF"/>
    <w:rsid w:val="004643F3"/>
    <w:rsid w:val="00464FEC"/>
    <w:rsid w:val="00470185"/>
    <w:rsid w:val="00471A22"/>
    <w:rsid w:val="00477D68"/>
    <w:rsid w:val="00484330"/>
    <w:rsid w:val="00485FE2"/>
    <w:rsid w:val="004910BC"/>
    <w:rsid w:val="004915EA"/>
    <w:rsid w:val="00491CE4"/>
    <w:rsid w:val="004956C8"/>
    <w:rsid w:val="004A0E5B"/>
    <w:rsid w:val="004A2872"/>
    <w:rsid w:val="004A4205"/>
    <w:rsid w:val="004A43D0"/>
    <w:rsid w:val="004A44FC"/>
    <w:rsid w:val="004A72F7"/>
    <w:rsid w:val="004A7F86"/>
    <w:rsid w:val="004B2008"/>
    <w:rsid w:val="004B562B"/>
    <w:rsid w:val="004C3E30"/>
    <w:rsid w:val="004D08FF"/>
    <w:rsid w:val="004D1305"/>
    <w:rsid w:val="004D266A"/>
    <w:rsid w:val="004D2AE7"/>
    <w:rsid w:val="004D76D8"/>
    <w:rsid w:val="004E03F6"/>
    <w:rsid w:val="004E0544"/>
    <w:rsid w:val="004E4656"/>
    <w:rsid w:val="004E5CA1"/>
    <w:rsid w:val="004E7AD7"/>
    <w:rsid w:val="004E7CAA"/>
    <w:rsid w:val="004F18CD"/>
    <w:rsid w:val="004F1BE0"/>
    <w:rsid w:val="004F2EAC"/>
    <w:rsid w:val="004F37FD"/>
    <w:rsid w:val="004F4C0A"/>
    <w:rsid w:val="004F70DC"/>
    <w:rsid w:val="00501278"/>
    <w:rsid w:val="00501316"/>
    <w:rsid w:val="00501B25"/>
    <w:rsid w:val="005041F1"/>
    <w:rsid w:val="00506F43"/>
    <w:rsid w:val="005105F8"/>
    <w:rsid w:val="0051370C"/>
    <w:rsid w:val="005178A8"/>
    <w:rsid w:val="00520690"/>
    <w:rsid w:val="005224DF"/>
    <w:rsid w:val="00525172"/>
    <w:rsid w:val="005271C1"/>
    <w:rsid w:val="005272BE"/>
    <w:rsid w:val="00533758"/>
    <w:rsid w:val="00534AE7"/>
    <w:rsid w:val="0053528E"/>
    <w:rsid w:val="00535878"/>
    <w:rsid w:val="005363E2"/>
    <w:rsid w:val="00536D73"/>
    <w:rsid w:val="00536E20"/>
    <w:rsid w:val="0054017E"/>
    <w:rsid w:val="0054168B"/>
    <w:rsid w:val="00542DD3"/>
    <w:rsid w:val="00544B34"/>
    <w:rsid w:val="00551720"/>
    <w:rsid w:val="005543D6"/>
    <w:rsid w:val="005545BA"/>
    <w:rsid w:val="00555369"/>
    <w:rsid w:val="00556C1D"/>
    <w:rsid w:val="00556CAB"/>
    <w:rsid w:val="005578AD"/>
    <w:rsid w:val="00557A22"/>
    <w:rsid w:val="005610A9"/>
    <w:rsid w:val="005634E4"/>
    <w:rsid w:val="00567F45"/>
    <w:rsid w:val="00572668"/>
    <w:rsid w:val="0057296D"/>
    <w:rsid w:val="00573A5B"/>
    <w:rsid w:val="00574A15"/>
    <w:rsid w:val="00583263"/>
    <w:rsid w:val="005868B6"/>
    <w:rsid w:val="00587CFA"/>
    <w:rsid w:val="00593615"/>
    <w:rsid w:val="00595341"/>
    <w:rsid w:val="005A0649"/>
    <w:rsid w:val="005A13DB"/>
    <w:rsid w:val="005A1F1B"/>
    <w:rsid w:val="005A2168"/>
    <w:rsid w:val="005A2B1E"/>
    <w:rsid w:val="005A6A1C"/>
    <w:rsid w:val="005A770A"/>
    <w:rsid w:val="005B2E82"/>
    <w:rsid w:val="005B74BA"/>
    <w:rsid w:val="005C0C9F"/>
    <w:rsid w:val="005C34C7"/>
    <w:rsid w:val="005C63B7"/>
    <w:rsid w:val="005C6425"/>
    <w:rsid w:val="005C66CF"/>
    <w:rsid w:val="005D0463"/>
    <w:rsid w:val="005E1FEC"/>
    <w:rsid w:val="005E2FE2"/>
    <w:rsid w:val="005E3F11"/>
    <w:rsid w:val="005E4D6A"/>
    <w:rsid w:val="005E6A0F"/>
    <w:rsid w:val="005F0AE7"/>
    <w:rsid w:val="005F2683"/>
    <w:rsid w:val="005F344D"/>
    <w:rsid w:val="005F5262"/>
    <w:rsid w:val="0060196C"/>
    <w:rsid w:val="006024B2"/>
    <w:rsid w:val="006035B8"/>
    <w:rsid w:val="0060467E"/>
    <w:rsid w:val="00605391"/>
    <w:rsid w:val="006055FA"/>
    <w:rsid w:val="006072D6"/>
    <w:rsid w:val="00612868"/>
    <w:rsid w:val="006139BE"/>
    <w:rsid w:val="00613DB5"/>
    <w:rsid w:val="00622D1C"/>
    <w:rsid w:val="0062403D"/>
    <w:rsid w:val="00624C7F"/>
    <w:rsid w:val="006256FB"/>
    <w:rsid w:val="00626104"/>
    <w:rsid w:val="0062684C"/>
    <w:rsid w:val="00626AD2"/>
    <w:rsid w:val="006270AF"/>
    <w:rsid w:val="00635B3E"/>
    <w:rsid w:val="00636750"/>
    <w:rsid w:val="00640C54"/>
    <w:rsid w:val="00645515"/>
    <w:rsid w:val="00646EA1"/>
    <w:rsid w:val="00647509"/>
    <w:rsid w:val="00647698"/>
    <w:rsid w:val="0064779A"/>
    <w:rsid w:val="00654073"/>
    <w:rsid w:val="006564B2"/>
    <w:rsid w:val="0065715F"/>
    <w:rsid w:val="00657943"/>
    <w:rsid w:val="00657CB8"/>
    <w:rsid w:val="006675EF"/>
    <w:rsid w:val="00670500"/>
    <w:rsid w:val="00672021"/>
    <w:rsid w:val="00672D38"/>
    <w:rsid w:val="00672D86"/>
    <w:rsid w:val="00674DFF"/>
    <w:rsid w:val="0067637A"/>
    <w:rsid w:val="00683949"/>
    <w:rsid w:val="00684731"/>
    <w:rsid w:val="00687F47"/>
    <w:rsid w:val="00687FE5"/>
    <w:rsid w:val="00690A7F"/>
    <w:rsid w:val="006917CE"/>
    <w:rsid w:val="00692C7F"/>
    <w:rsid w:val="0069303A"/>
    <w:rsid w:val="00693B46"/>
    <w:rsid w:val="00693C30"/>
    <w:rsid w:val="0069425F"/>
    <w:rsid w:val="006A2A16"/>
    <w:rsid w:val="006A4892"/>
    <w:rsid w:val="006B1840"/>
    <w:rsid w:val="006B1C30"/>
    <w:rsid w:val="006B34F3"/>
    <w:rsid w:val="006B4514"/>
    <w:rsid w:val="006B5305"/>
    <w:rsid w:val="006B5A4A"/>
    <w:rsid w:val="006B6E36"/>
    <w:rsid w:val="006C40F6"/>
    <w:rsid w:val="006C42C5"/>
    <w:rsid w:val="006C7787"/>
    <w:rsid w:val="006D031E"/>
    <w:rsid w:val="006D1D7F"/>
    <w:rsid w:val="006D51CD"/>
    <w:rsid w:val="006D6C65"/>
    <w:rsid w:val="006D7C90"/>
    <w:rsid w:val="006E0DE9"/>
    <w:rsid w:val="006E1308"/>
    <w:rsid w:val="006E25A2"/>
    <w:rsid w:val="006E4A42"/>
    <w:rsid w:val="006E5939"/>
    <w:rsid w:val="006F0FE7"/>
    <w:rsid w:val="006F2348"/>
    <w:rsid w:val="006F237D"/>
    <w:rsid w:val="00700940"/>
    <w:rsid w:val="00703119"/>
    <w:rsid w:val="007032BB"/>
    <w:rsid w:val="00706684"/>
    <w:rsid w:val="00706A01"/>
    <w:rsid w:val="0071069B"/>
    <w:rsid w:val="00710DB8"/>
    <w:rsid w:val="00711A75"/>
    <w:rsid w:val="00713A32"/>
    <w:rsid w:val="00714A60"/>
    <w:rsid w:val="007153D4"/>
    <w:rsid w:val="007166EE"/>
    <w:rsid w:val="00717473"/>
    <w:rsid w:val="00722FAE"/>
    <w:rsid w:val="00726534"/>
    <w:rsid w:val="007279B2"/>
    <w:rsid w:val="007357C7"/>
    <w:rsid w:val="00735EDC"/>
    <w:rsid w:val="00736205"/>
    <w:rsid w:val="00736CCA"/>
    <w:rsid w:val="00737328"/>
    <w:rsid w:val="00737388"/>
    <w:rsid w:val="00737CB1"/>
    <w:rsid w:val="007405A7"/>
    <w:rsid w:val="00740C78"/>
    <w:rsid w:val="00746B43"/>
    <w:rsid w:val="007538BE"/>
    <w:rsid w:val="007542D6"/>
    <w:rsid w:val="00754D04"/>
    <w:rsid w:val="007638FB"/>
    <w:rsid w:val="00763A22"/>
    <w:rsid w:val="00765F3B"/>
    <w:rsid w:val="007669D8"/>
    <w:rsid w:val="007669FE"/>
    <w:rsid w:val="0077033E"/>
    <w:rsid w:val="007722A3"/>
    <w:rsid w:val="007815BA"/>
    <w:rsid w:val="00781AC3"/>
    <w:rsid w:val="00786D87"/>
    <w:rsid w:val="007917F5"/>
    <w:rsid w:val="00792A09"/>
    <w:rsid w:val="00792B22"/>
    <w:rsid w:val="00793DA3"/>
    <w:rsid w:val="007959E6"/>
    <w:rsid w:val="00796B2E"/>
    <w:rsid w:val="007A206A"/>
    <w:rsid w:val="007A21E6"/>
    <w:rsid w:val="007A3A27"/>
    <w:rsid w:val="007A5762"/>
    <w:rsid w:val="007A6664"/>
    <w:rsid w:val="007A6C6C"/>
    <w:rsid w:val="007B2321"/>
    <w:rsid w:val="007B6019"/>
    <w:rsid w:val="007B60FD"/>
    <w:rsid w:val="007C0609"/>
    <w:rsid w:val="007C0942"/>
    <w:rsid w:val="007C0CDE"/>
    <w:rsid w:val="007C18D9"/>
    <w:rsid w:val="007C22F9"/>
    <w:rsid w:val="007C3FDE"/>
    <w:rsid w:val="007C48F6"/>
    <w:rsid w:val="007C70D1"/>
    <w:rsid w:val="007C7485"/>
    <w:rsid w:val="007D0F90"/>
    <w:rsid w:val="007D2B0B"/>
    <w:rsid w:val="007D2C36"/>
    <w:rsid w:val="007D2CDA"/>
    <w:rsid w:val="007D2D46"/>
    <w:rsid w:val="007D3619"/>
    <w:rsid w:val="007D44A8"/>
    <w:rsid w:val="007E1B7F"/>
    <w:rsid w:val="007E5F45"/>
    <w:rsid w:val="007F71BA"/>
    <w:rsid w:val="008007C7"/>
    <w:rsid w:val="00801057"/>
    <w:rsid w:val="00801D09"/>
    <w:rsid w:val="00801FF7"/>
    <w:rsid w:val="0080396A"/>
    <w:rsid w:val="00803CF6"/>
    <w:rsid w:val="00805038"/>
    <w:rsid w:val="008053F8"/>
    <w:rsid w:val="00812157"/>
    <w:rsid w:val="00812611"/>
    <w:rsid w:val="0081337B"/>
    <w:rsid w:val="008159D6"/>
    <w:rsid w:val="00816C46"/>
    <w:rsid w:val="00817590"/>
    <w:rsid w:val="00817A06"/>
    <w:rsid w:val="008202D0"/>
    <w:rsid w:val="00820A9F"/>
    <w:rsid w:val="0082285D"/>
    <w:rsid w:val="0082416B"/>
    <w:rsid w:val="00825E4F"/>
    <w:rsid w:val="008273C4"/>
    <w:rsid w:val="00830832"/>
    <w:rsid w:val="00831F7B"/>
    <w:rsid w:val="008328C4"/>
    <w:rsid w:val="00832ECE"/>
    <w:rsid w:val="008355AD"/>
    <w:rsid w:val="00835D20"/>
    <w:rsid w:val="00836D04"/>
    <w:rsid w:val="00844212"/>
    <w:rsid w:val="00844AEF"/>
    <w:rsid w:val="00846D32"/>
    <w:rsid w:val="0085036C"/>
    <w:rsid w:val="0085225E"/>
    <w:rsid w:val="00854F53"/>
    <w:rsid w:val="00855F85"/>
    <w:rsid w:val="008621A1"/>
    <w:rsid w:val="008643EF"/>
    <w:rsid w:val="00873D5B"/>
    <w:rsid w:val="008742B9"/>
    <w:rsid w:val="008757AF"/>
    <w:rsid w:val="0087689C"/>
    <w:rsid w:val="0088130A"/>
    <w:rsid w:val="0088247B"/>
    <w:rsid w:val="008862B0"/>
    <w:rsid w:val="00892BE3"/>
    <w:rsid w:val="008A087E"/>
    <w:rsid w:val="008A29EB"/>
    <w:rsid w:val="008A3B88"/>
    <w:rsid w:val="008B056A"/>
    <w:rsid w:val="008B1E95"/>
    <w:rsid w:val="008B310D"/>
    <w:rsid w:val="008B4249"/>
    <w:rsid w:val="008B51AF"/>
    <w:rsid w:val="008B67CD"/>
    <w:rsid w:val="008C3463"/>
    <w:rsid w:val="008C34C6"/>
    <w:rsid w:val="008C4A51"/>
    <w:rsid w:val="008C574D"/>
    <w:rsid w:val="008C6BD6"/>
    <w:rsid w:val="008C7E84"/>
    <w:rsid w:val="008D087A"/>
    <w:rsid w:val="008D224C"/>
    <w:rsid w:val="008D264B"/>
    <w:rsid w:val="008D5DFC"/>
    <w:rsid w:val="008D6DCD"/>
    <w:rsid w:val="008E1DF9"/>
    <w:rsid w:val="008E2380"/>
    <w:rsid w:val="008E2E9A"/>
    <w:rsid w:val="008E7E23"/>
    <w:rsid w:val="008F2D12"/>
    <w:rsid w:val="008F4841"/>
    <w:rsid w:val="008F5552"/>
    <w:rsid w:val="008F6532"/>
    <w:rsid w:val="009001BD"/>
    <w:rsid w:val="00903D34"/>
    <w:rsid w:val="00906233"/>
    <w:rsid w:val="00914020"/>
    <w:rsid w:val="0091495B"/>
    <w:rsid w:val="00917629"/>
    <w:rsid w:val="00920B5C"/>
    <w:rsid w:val="009255C8"/>
    <w:rsid w:val="009264CE"/>
    <w:rsid w:val="00932EFE"/>
    <w:rsid w:val="00933FF4"/>
    <w:rsid w:val="00935D04"/>
    <w:rsid w:val="00940668"/>
    <w:rsid w:val="00943FD7"/>
    <w:rsid w:val="00944635"/>
    <w:rsid w:val="00945BD1"/>
    <w:rsid w:val="00947F8B"/>
    <w:rsid w:val="00950EA4"/>
    <w:rsid w:val="00951906"/>
    <w:rsid w:val="00951DC9"/>
    <w:rsid w:val="0095665A"/>
    <w:rsid w:val="00961335"/>
    <w:rsid w:val="009657DB"/>
    <w:rsid w:val="00965ECE"/>
    <w:rsid w:val="009661FF"/>
    <w:rsid w:val="00967316"/>
    <w:rsid w:val="00967AEF"/>
    <w:rsid w:val="0097035A"/>
    <w:rsid w:val="009704AD"/>
    <w:rsid w:val="009721AD"/>
    <w:rsid w:val="009732E9"/>
    <w:rsid w:val="00975619"/>
    <w:rsid w:val="0097631E"/>
    <w:rsid w:val="009813FE"/>
    <w:rsid w:val="009822A9"/>
    <w:rsid w:val="00984A1B"/>
    <w:rsid w:val="009865E1"/>
    <w:rsid w:val="009867D8"/>
    <w:rsid w:val="00991315"/>
    <w:rsid w:val="009930E2"/>
    <w:rsid w:val="00995A0E"/>
    <w:rsid w:val="00995FDC"/>
    <w:rsid w:val="009A0C80"/>
    <w:rsid w:val="009A10F6"/>
    <w:rsid w:val="009A2A07"/>
    <w:rsid w:val="009A7501"/>
    <w:rsid w:val="009B1830"/>
    <w:rsid w:val="009B1F84"/>
    <w:rsid w:val="009B2A40"/>
    <w:rsid w:val="009B40D6"/>
    <w:rsid w:val="009B53D4"/>
    <w:rsid w:val="009B62DB"/>
    <w:rsid w:val="009C1670"/>
    <w:rsid w:val="009C1B0E"/>
    <w:rsid w:val="009C1C95"/>
    <w:rsid w:val="009C31CF"/>
    <w:rsid w:val="009C4909"/>
    <w:rsid w:val="009C5318"/>
    <w:rsid w:val="009D47FA"/>
    <w:rsid w:val="009E0C94"/>
    <w:rsid w:val="009E5B3A"/>
    <w:rsid w:val="009F2B5E"/>
    <w:rsid w:val="009F6583"/>
    <w:rsid w:val="009F6586"/>
    <w:rsid w:val="00A0275C"/>
    <w:rsid w:val="00A051EC"/>
    <w:rsid w:val="00A05E38"/>
    <w:rsid w:val="00A103A3"/>
    <w:rsid w:val="00A10FD9"/>
    <w:rsid w:val="00A1203E"/>
    <w:rsid w:val="00A14F98"/>
    <w:rsid w:val="00A156E5"/>
    <w:rsid w:val="00A15DCC"/>
    <w:rsid w:val="00A16DA1"/>
    <w:rsid w:val="00A30A5D"/>
    <w:rsid w:val="00A3322E"/>
    <w:rsid w:val="00A342BE"/>
    <w:rsid w:val="00A36298"/>
    <w:rsid w:val="00A37341"/>
    <w:rsid w:val="00A37536"/>
    <w:rsid w:val="00A379AF"/>
    <w:rsid w:val="00A408CB"/>
    <w:rsid w:val="00A4573C"/>
    <w:rsid w:val="00A46686"/>
    <w:rsid w:val="00A47011"/>
    <w:rsid w:val="00A47C7C"/>
    <w:rsid w:val="00A5381F"/>
    <w:rsid w:val="00A5453E"/>
    <w:rsid w:val="00A56BDD"/>
    <w:rsid w:val="00A56F5E"/>
    <w:rsid w:val="00A63A04"/>
    <w:rsid w:val="00A63D1C"/>
    <w:rsid w:val="00A65FDE"/>
    <w:rsid w:val="00A70017"/>
    <w:rsid w:val="00A7221A"/>
    <w:rsid w:val="00A73A79"/>
    <w:rsid w:val="00A73F00"/>
    <w:rsid w:val="00A75866"/>
    <w:rsid w:val="00A7794E"/>
    <w:rsid w:val="00A8019D"/>
    <w:rsid w:val="00A841D6"/>
    <w:rsid w:val="00A85C26"/>
    <w:rsid w:val="00A90B4B"/>
    <w:rsid w:val="00A912F9"/>
    <w:rsid w:val="00A923F7"/>
    <w:rsid w:val="00A92874"/>
    <w:rsid w:val="00A93B46"/>
    <w:rsid w:val="00A93CFF"/>
    <w:rsid w:val="00A93D9E"/>
    <w:rsid w:val="00A978C8"/>
    <w:rsid w:val="00AA1877"/>
    <w:rsid w:val="00AA3862"/>
    <w:rsid w:val="00AA69D5"/>
    <w:rsid w:val="00AB0A2F"/>
    <w:rsid w:val="00AB0A68"/>
    <w:rsid w:val="00AB1928"/>
    <w:rsid w:val="00AB1EE4"/>
    <w:rsid w:val="00AB54E5"/>
    <w:rsid w:val="00AB6641"/>
    <w:rsid w:val="00AC0B7B"/>
    <w:rsid w:val="00AC3DE7"/>
    <w:rsid w:val="00AC5CA8"/>
    <w:rsid w:val="00AC5E91"/>
    <w:rsid w:val="00AC635A"/>
    <w:rsid w:val="00AD5EF6"/>
    <w:rsid w:val="00AD64ED"/>
    <w:rsid w:val="00AE1CB2"/>
    <w:rsid w:val="00AE209C"/>
    <w:rsid w:val="00AE2DAA"/>
    <w:rsid w:val="00AE3DC2"/>
    <w:rsid w:val="00AE5616"/>
    <w:rsid w:val="00AE5B7E"/>
    <w:rsid w:val="00AE7C16"/>
    <w:rsid w:val="00AF1AB6"/>
    <w:rsid w:val="00AF2DF2"/>
    <w:rsid w:val="00AF3262"/>
    <w:rsid w:val="00B0063E"/>
    <w:rsid w:val="00B010A2"/>
    <w:rsid w:val="00B012A8"/>
    <w:rsid w:val="00B031F4"/>
    <w:rsid w:val="00B037B8"/>
    <w:rsid w:val="00B13BB9"/>
    <w:rsid w:val="00B15EDC"/>
    <w:rsid w:val="00B20000"/>
    <w:rsid w:val="00B20956"/>
    <w:rsid w:val="00B214A2"/>
    <w:rsid w:val="00B23A53"/>
    <w:rsid w:val="00B248BE"/>
    <w:rsid w:val="00B265F2"/>
    <w:rsid w:val="00B26651"/>
    <w:rsid w:val="00B31A01"/>
    <w:rsid w:val="00B33846"/>
    <w:rsid w:val="00B3475B"/>
    <w:rsid w:val="00B417F2"/>
    <w:rsid w:val="00B477DD"/>
    <w:rsid w:val="00B525A8"/>
    <w:rsid w:val="00B52759"/>
    <w:rsid w:val="00B5310D"/>
    <w:rsid w:val="00B54FF5"/>
    <w:rsid w:val="00B621CA"/>
    <w:rsid w:val="00B66259"/>
    <w:rsid w:val="00B6795E"/>
    <w:rsid w:val="00B679D7"/>
    <w:rsid w:val="00B70F5E"/>
    <w:rsid w:val="00B71452"/>
    <w:rsid w:val="00B7234F"/>
    <w:rsid w:val="00B72C64"/>
    <w:rsid w:val="00B77ACF"/>
    <w:rsid w:val="00B77F22"/>
    <w:rsid w:val="00B8310E"/>
    <w:rsid w:val="00B842FB"/>
    <w:rsid w:val="00B852DE"/>
    <w:rsid w:val="00B86F5F"/>
    <w:rsid w:val="00B87BD7"/>
    <w:rsid w:val="00B93346"/>
    <w:rsid w:val="00B937B5"/>
    <w:rsid w:val="00B97696"/>
    <w:rsid w:val="00BA65A6"/>
    <w:rsid w:val="00BA66DE"/>
    <w:rsid w:val="00BA7332"/>
    <w:rsid w:val="00BB0D23"/>
    <w:rsid w:val="00BB71BE"/>
    <w:rsid w:val="00BC200F"/>
    <w:rsid w:val="00BC2CE3"/>
    <w:rsid w:val="00BC3703"/>
    <w:rsid w:val="00BC47CE"/>
    <w:rsid w:val="00BD4A16"/>
    <w:rsid w:val="00BD5EB2"/>
    <w:rsid w:val="00BD7693"/>
    <w:rsid w:val="00BD7DE1"/>
    <w:rsid w:val="00BD7DF1"/>
    <w:rsid w:val="00BE0BAB"/>
    <w:rsid w:val="00BE6A07"/>
    <w:rsid w:val="00BF0483"/>
    <w:rsid w:val="00BF5E92"/>
    <w:rsid w:val="00C027A9"/>
    <w:rsid w:val="00C03EBC"/>
    <w:rsid w:val="00C1197A"/>
    <w:rsid w:val="00C13429"/>
    <w:rsid w:val="00C170A4"/>
    <w:rsid w:val="00C2240E"/>
    <w:rsid w:val="00C25039"/>
    <w:rsid w:val="00C2569E"/>
    <w:rsid w:val="00C3100E"/>
    <w:rsid w:val="00C3767B"/>
    <w:rsid w:val="00C37C5B"/>
    <w:rsid w:val="00C40519"/>
    <w:rsid w:val="00C4204D"/>
    <w:rsid w:val="00C42452"/>
    <w:rsid w:val="00C5126B"/>
    <w:rsid w:val="00C5266D"/>
    <w:rsid w:val="00C53442"/>
    <w:rsid w:val="00C57F7C"/>
    <w:rsid w:val="00C6029C"/>
    <w:rsid w:val="00C60418"/>
    <w:rsid w:val="00C6584D"/>
    <w:rsid w:val="00C669FD"/>
    <w:rsid w:val="00C66C06"/>
    <w:rsid w:val="00C67764"/>
    <w:rsid w:val="00C67858"/>
    <w:rsid w:val="00C75776"/>
    <w:rsid w:val="00C76884"/>
    <w:rsid w:val="00C76A4E"/>
    <w:rsid w:val="00C77C43"/>
    <w:rsid w:val="00C77EC8"/>
    <w:rsid w:val="00C810D5"/>
    <w:rsid w:val="00C81E58"/>
    <w:rsid w:val="00C862BD"/>
    <w:rsid w:val="00C87E50"/>
    <w:rsid w:val="00C90CC0"/>
    <w:rsid w:val="00C9156F"/>
    <w:rsid w:val="00C92154"/>
    <w:rsid w:val="00C923E2"/>
    <w:rsid w:val="00C93280"/>
    <w:rsid w:val="00C93C85"/>
    <w:rsid w:val="00C95B3E"/>
    <w:rsid w:val="00C963B0"/>
    <w:rsid w:val="00C963BB"/>
    <w:rsid w:val="00CA27A5"/>
    <w:rsid w:val="00CA56F4"/>
    <w:rsid w:val="00CA5CC7"/>
    <w:rsid w:val="00CA64B3"/>
    <w:rsid w:val="00CB0FE3"/>
    <w:rsid w:val="00CB3441"/>
    <w:rsid w:val="00CB46F2"/>
    <w:rsid w:val="00CB6400"/>
    <w:rsid w:val="00CB6DFB"/>
    <w:rsid w:val="00CB7B46"/>
    <w:rsid w:val="00CC1FA4"/>
    <w:rsid w:val="00CC21C3"/>
    <w:rsid w:val="00CD024D"/>
    <w:rsid w:val="00CD0695"/>
    <w:rsid w:val="00CD3FE8"/>
    <w:rsid w:val="00CD6CD6"/>
    <w:rsid w:val="00CD7413"/>
    <w:rsid w:val="00CE0443"/>
    <w:rsid w:val="00CE0851"/>
    <w:rsid w:val="00CE2467"/>
    <w:rsid w:val="00CE290F"/>
    <w:rsid w:val="00CE4731"/>
    <w:rsid w:val="00CE5E62"/>
    <w:rsid w:val="00CF0145"/>
    <w:rsid w:val="00CF0E9C"/>
    <w:rsid w:val="00CF1531"/>
    <w:rsid w:val="00CF1E05"/>
    <w:rsid w:val="00CF442C"/>
    <w:rsid w:val="00CF7EBE"/>
    <w:rsid w:val="00D06A58"/>
    <w:rsid w:val="00D14EC4"/>
    <w:rsid w:val="00D15117"/>
    <w:rsid w:val="00D21739"/>
    <w:rsid w:val="00D21753"/>
    <w:rsid w:val="00D222D3"/>
    <w:rsid w:val="00D27B17"/>
    <w:rsid w:val="00D30E45"/>
    <w:rsid w:val="00D32D8A"/>
    <w:rsid w:val="00D34BF4"/>
    <w:rsid w:val="00D3564F"/>
    <w:rsid w:val="00D35870"/>
    <w:rsid w:val="00D35F37"/>
    <w:rsid w:val="00D41FDB"/>
    <w:rsid w:val="00D43A47"/>
    <w:rsid w:val="00D45EF5"/>
    <w:rsid w:val="00D50E37"/>
    <w:rsid w:val="00D52793"/>
    <w:rsid w:val="00D52C09"/>
    <w:rsid w:val="00D531BB"/>
    <w:rsid w:val="00D5539E"/>
    <w:rsid w:val="00D554A7"/>
    <w:rsid w:val="00D634E1"/>
    <w:rsid w:val="00D81D60"/>
    <w:rsid w:val="00D851FF"/>
    <w:rsid w:val="00D8705D"/>
    <w:rsid w:val="00D92176"/>
    <w:rsid w:val="00D93B92"/>
    <w:rsid w:val="00D94929"/>
    <w:rsid w:val="00D95AD7"/>
    <w:rsid w:val="00DA001C"/>
    <w:rsid w:val="00DA0B94"/>
    <w:rsid w:val="00DA12C0"/>
    <w:rsid w:val="00DA1E20"/>
    <w:rsid w:val="00DA480C"/>
    <w:rsid w:val="00DA53A7"/>
    <w:rsid w:val="00DA6D30"/>
    <w:rsid w:val="00DA708C"/>
    <w:rsid w:val="00DA7FBB"/>
    <w:rsid w:val="00DB1732"/>
    <w:rsid w:val="00DB6117"/>
    <w:rsid w:val="00DC0290"/>
    <w:rsid w:val="00DC5331"/>
    <w:rsid w:val="00DD00FF"/>
    <w:rsid w:val="00DD2529"/>
    <w:rsid w:val="00DD26EB"/>
    <w:rsid w:val="00DD38F2"/>
    <w:rsid w:val="00DD5A62"/>
    <w:rsid w:val="00DD68D6"/>
    <w:rsid w:val="00DD77DD"/>
    <w:rsid w:val="00DD79EB"/>
    <w:rsid w:val="00DE1241"/>
    <w:rsid w:val="00DE304A"/>
    <w:rsid w:val="00DE6A0B"/>
    <w:rsid w:val="00DE7C5C"/>
    <w:rsid w:val="00DF1C2E"/>
    <w:rsid w:val="00DF4A2D"/>
    <w:rsid w:val="00DF6DFE"/>
    <w:rsid w:val="00E0002D"/>
    <w:rsid w:val="00E0364D"/>
    <w:rsid w:val="00E0637A"/>
    <w:rsid w:val="00E14A84"/>
    <w:rsid w:val="00E15132"/>
    <w:rsid w:val="00E17743"/>
    <w:rsid w:val="00E22479"/>
    <w:rsid w:val="00E2390F"/>
    <w:rsid w:val="00E27EA4"/>
    <w:rsid w:val="00E27FF6"/>
    <w:rsid w:val="00E301FB"/>
    <w:rsid w:val="00E3043F"/>
    <w:rsid w:val="00E37A58"/>
    <w:rsid w:val="00E45466"/>
    <w:rsid w:val="00E46B00"/>
    <w:rsid w:val="00E479D7"/>
    <w:rsid w:val="00E52612"/>
    <w:rsid w:val="00E52B01"/>
    <w:rsid w:val="00E5459E"/>
    <w:rsid w:val="00E565E5"/>
    <w:rsid w:val="00E57908"/>
    <w:rsid w:val="00E57F11"/>
    <w:rsid w:val="00E6121C"/>
    <w:rsid w:val="00E620D6"/>
    <w:rsid w:val="00E62B35"/>
    <w:rsid w:val="00E62F89"/>
    <w:rsid w:val="00E639B1"/>
    <w:rsid w:val="00E641F5"/>
    <w:rsid w:val="00E6510F"/>
    <w:rsid w:val="00E661C2"/>
    <w:rsid w:val="00E66E94"/>
    <w:rsid w:val="00E74934"/>
    <w:rsid w:val="00E76248"/>
    <w:rsid w:val="00E775F7"/>
    <w:rsid w:val="00E80EE6"/>
    <w:rsid w:val="00E810AC"/>
    <w:rsid w:val="00E81CB2"/>
    <w:rsid w:val="00E91794"/>
    <w:rsid w:val="00E923A0"/>
    <w:rsid w:val="00E933E5"/>
    <w:rsid w:val="00E933F2"/>
    <w:rsid w:val="00E9474A"/>
    <w:rsid w:val="00E96017"/>
    <w:rsid w:val="00EA1E7F"/>
    <w:rsid w:val="00EA464E"/>
    <w:rsid w:val="00EA7092"/>
    <w:rsid w:val="00EB3689"/>
    <w:rsid w:val="00EB4A77"/>
    <w:rsid w:val="00EB5202"/>
    <w:rsid w:val="00EB5EEA"/>
    <w:rsid w:val="00EC00DA"/>
    <w:rsid w:val="00EC26FB"/>
    <w:rsid w:val="00EC3CC3"/>
    <w:rsid w:val="00EC6290"/>
    <w:rsid w:val="00EC6D8F"/>
    <w:rsid w:val="00EC70EF"/>
    <w:rsid w:val="00ED056A"/>
    <w:rsid w:val="00ED0C34"/>
    <w:rsid w:val="00ED1075"/>
    <w:rsid w:val="00ED23DE"/>
    <w:rsid w:val="00ED3898"/>
    <w:rsid w:val="00ED54F9"/>
    <w:rsid w:val="00EE06C4"/>
    <w:rsid w:val="00EE1CAF"/>
    <w:rsid w:val="00EE5D33"/>
    <w:rsid w:val="00EF17D2"/>
    <w:rsid w:val="00EF5E48"/>
    <w:rsid w:val="00F125AC"/>
    <w:rsid w:val="00F131EF"/>
    <w:rsid w:val="00F14F42"/>
    <w:rsid w:val="00F162CD"/>
    <w:rsid w:val="00F20C59"/>
    <w:rsid w:val="00F2237F"/>
    <w:rsid w:val="00F23CB0"/>
    <w:rsid w:val="00F248C3"/>
    <w:rsid w:val="00F25314"/>
    <w:rsid w:val="00F26670"/>
    <w:rsid w:val="00F354EE"/>
    <w:rsid w:val="00F359A4"/>
    <w:rsid w:val="00F3705F"/>
    <w:rsid w:val="00F40D55"/>
    <w:rsid w:val="00F41320"/>
    <w:rsid w:val="00F4368E"/>
    <w:rsid w:val="00F43BC0"/>
    <w:rsid w:val="00F4438F"/>
    <w:rsid w:val="00F44830"/>
    <w:rsid w:val="00F512B2"/>
    <w:rsid w:val="00F53F34"/>
    <w:rsid w:val="00F54318"/>
    <w:rsid w:val="00F608D9"/>
    <w:rsid w:val="00F608F4"/>
    <w:rsid w:val="00F6556C"/>
    <w:rsid w:val="00F66811"/>
    <w:rsid w:val="00F66ACD"/>
    <w:rsid w:val="00F85224"/>
    <w:rsid w:val="00F85CA0"/>
    <w:rsid w:val="00F87D83"/>
    <w:rsid w:val="00F918B4"/>
    <w:rsid w:val="00F92FE4"/>
    <w:rsid w:val="00F972C3"/>
    <w:rsid w:val="00F97734"/>
    <w:rsid w:val="00FA3B7A"/>
    <w:rsid w:val="00FA4550"/>
    <w:rsid w:val="00FA6C82"/>
    <w:rsid w:val="00FB0A29"/>
    <w:rsid w:val="00FB34E1"/>
    <w:rsid w:val="00FB5417"/>
    <w:rsid w:val="00FB5653"/>
    <w:rsid w:val="00FB5A4B"/>
    <w:rsid w:val="00FB69D3"/>
    <w:rsid w:val="00FC2F6D"/>
    <w:rsid w:val="00FC5684"/>
    <w:rsid w:val="00FD0FA6"/>
    <w:rsid w:val="00FD1F2A"/>
    <w:rsid w:val="00FD2C37"/>
    <w:rsid w:val="00FD5711"/>
    <w:rsid w:val="00FD601C"/>
    <w:rsid w:val="00FE1E2D"/>
    <w:rsid w:val="00FE5F05"/>
    <w:rsid w:val="00FE65C6"/>
    <w:rsid w:val="00FE7266"/>
    <w:rsid w:val="00FE7AF1"/>
    <w:rsid w:val="00FF09E8"/>
    <w:rsid w:val="00FF72C0"/>
    <w:rsid w:val="00FF7A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A3115"/>
  <w15:chartTrackingRefBased/>
  <w15:docId w15:val="{E37CA2A6-F972-4C46-99EE-202F1908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26670"/>
  </w:style>
  <w:style w:type="paragraph" w:styleId="Nagwek1">
    <w:name w:val="heading 1"/>
    <w:basedOn w:val="Normalny"/>
    <w:next w:val="Normalny"/>
    <w:qFormat/>
    <w:rsid w:val="00F26670"/>
    <w:pPr>
      <w:keepNext/>
      <w:jc w:val="center"/>
      <w:outlineLvl w:val="0"/>
    </w:pPr>
    <w:rPr>
      <w:sz w:val="32"/>
    </w:rPr>
  </w:style>
  <w:style w:type="paragraph" w:styleId="Nagwek2">
    <w:name w:val="heading 2"/>
    <w:basedOn w:val="Normalny"/>
    <w:next w:val="Normalny"/>
    <w:qFormat/>
    <w:rsid w:val="00F26670"/>
    <w:pPr>
      <w:keepNext/>
      <w:jc w:val="center"/>
      <w:outlineLvl w:val="1"/>
    </w:pPr>
    <w:rPr>
      <w:b/>
    </w:rPr>
  </w:style>
  <w:style w:type="paragraph" w:styleId="Nagwek3">
    <w:name w:val="heading 3"/>
    <w:basedOn w:val="Normalny"/>
    <w:next w:val="Normalny"/>
    <w:qFormat/>
    <w:rsid w:val="00F26670"/>
    <w:pPr>
      <w:keepNext/>
      <w:jc w:val="right"/>
      <w:outlineLvl w:val="2"/>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26670"/>
    <w:pPr>
      <w:tabs>
        <w:tab w:val="left" w:pos="3119"/>
      </w:tabs>
      <w:jc w:val="both"/>
    </w:pPr>
    <w:rPr>
      <w:sz w:val="28"/>
    </w:rPr>
  </w:style>
  <w:style w:type="paragraph" w:styleId="Tekstpodstawowy2">
    <w:name w:val="Body Text 2"/>
    <w:basedOn w:val="Normalny"/>
    <w:rsid w:val="00A36298"/>
    <w:pPr>
      <w:spacing w:after="120" w:line="480" w:lineRule="auto"/>
    </w:pPr>
  </w:style>
  <w:style w:type="paragraph" w:styleId="Nagwek">
    <w:name w:val="header"/>
    <w:basedOn w:val="Normalny"/>
    <w:rsid w:val="009B1F84"/>
    <w:pPr>
      <w:tabs>
        <w:tab w:val="center" w:pos="4536"/>
        <w:tab w:val="right" w:pos="9072"/>
      </w:tabs>
    </w:pPr>
  </w:style>
  <w:style w:type="paragraph" w:styleId="Stopka">
    <w:name w:val="footer"/>
    <w:basedOn w:val="Normalny"/>
    <w:link w:val="StopkaZnak"/>
    <w:uiPriority w:val="99"/>
    <w:rsid w:val="009B1F84"/>
    <w:pPr>
      <w:tabs>
        <w:tab w:val="center" w:pos="4536"/>
        <w:tab w:val="right" w:pos="9072"/>
      </w:tabs>
    </w:pPr>
  </w:style>
  <w:style w:type="character" w:styleId="Numerstrony">
    <w:name w:val="page number"/>
    <w:basedOn w:val="Domylnaczcionkaakapitu"/>
    <w:rsid w:val="00B7234F"/>
  </w:style>
  <w:style w:type="paragraph" w:styleId="Tekstdymka">
    <w:name w:val="Balloon Text"/>
    <w:basedOn w:val="Normalny"/>
    <w:semiHidden/>
    <w:rsid w:val="00C963B0"/>
    <w:rPr>
      <w:rFonts w:ascii="Tahoma" w:hAnsi="Tahoma" w:cs="Tahoma"/>
      <w:sz w:val="16"/>
      <w:szCs w:val="16"/>
    </w:rPr>
  </w:style>
  <w:style w:type="character" w:styleId="Odwoaniedokomentarza">
    <w:name w:val="annotation reference"/>
    <w:uiPriority w:val="99"/>
    <w:rsid w:val="000D178D"/>
    <w:rPr>
      <w:sz w:val="16"/>
      <w:szCs w:val="16"/>
    </w:rPr>
  </w:style>
  <w:style w:type="paragraph" w:styleId="Tekstkomentarza">
    <w:name w:val="annotation text"/>
    <w:basedOn w:val="Normalny"/>
    <w:link w:val="TekstkomentarzaZnak"/>
    <w:uiPriority w:val="99"/>
    <w:rsid w:val="000D178D"/>
  </w:style>
  <w:style w:type="character" w:customStyle="1" w:styleId="TekstkomentarzaZnak">
    <w:name w:val="Tekst komentarza Znak"/>
    <w:basedOn w:val="Domylnaczcionkaakapitu"/>
    <w:link w:val="Tekstkomentarza"/>
    <w:uiPriority w:val="99"/>
    <w:rsid w:val="000D178D"/>
  </w:style>
  <w:style w:type="paragraph" w:styleId="Tematkomentarza">
    <w:name w:val="annotation subject"/>
    <w:basedOn w:val="Tekstkomentarza"/>
    <w:next w:val="Tekstkomentarza"/>
    <w:link w:val="TematkomentarzaZnak"/>
    <w:rsid w:val="000D178D"/>
    <w:rPr>
      <w:b/>
      <w:bCs/>
    </w:rPr>
  </w:style>
  <w:style w:type="character" w:customStyle="1" w:styleId="TematkomentarzaZnak">
    <w:name w:val="Temat komentarza Znak"/>
    <w:link w:val="Tematkomentarza"/>
    <w:rsid w:val="000D178D"/>
    <w:rPr>
      <w:b/>
      <w:bCs/>
    </w:rPr>
  </w:style>
  <w:style w:type="character" w:styleId="Odwoanieprzypisudolnego">
    <w:name w:val="footnote reference"/>
    <w:semiHidden/>
    <w:rsid w:val="008757AF"/>
    <w:rPr>
      <w:vertAlign w:val="superscript"/>
    </w:rPr>
  </w:style>
  <w:style w:type="paragraph" w:customStyle="1" w:styleId="ZnakZnakZnakZnakZnakZnakZnakZnakZnak">
    <w:name w:val="Znak Znak Znak Znak Znak Znak Znak Znak Znak"/>
    <w:basedOn w:val="Normalny"/>
    <w:rsid w:val="008757AF"/>
    <w:rPr>
      <w:sz w:val="24"/>
      <w:szCs w:val="24"/>
    </w:rPr>
  </w:style>
  <w:style w:type="table" w:styleId="Tabela-Siatka">
    <w:name w:val="Table Grid"/>
    <w:basedOn w:val="Standardowy"/>
    <w:rsid w:val="00DE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B15EDC"/>
  </w:style>
  <w:style w:type="paragraph" w:styleId="Tekstprzypisudolnego">
    <w:name w:val="footnote text"/>
    <w:basedOn w:val="Normalny"/>
    <w:link w:val="TekstprzypisudolnegoZnak"/>
    <w:rsid w:val="00B15EDC"/>
    <w:pPr>
      <w:widowControl w:val="0"/>
      <w:suppressLineNumbers/>
      <w:suppressAutoHyphens/>
      <w:ind w:left="283" w:hanging="283"/>
    </w:pPr>
    <w:rPr>
      <w:rFonts w:eastAsia="Calibri"/>
      <w:kern w:val="1"/>
      <w:lang w:eastAsia="hi-IN" w:bidi="hi-IN"/>
    </w:rPr>
  </w:style>
  <w:style w:type="character" w:customStyle="1" w:styleId="TekstprzypisudolnegoZnak">
    <w:name w:val="Tekst przypisu dolnego Znak"/>
    <w:link w:val="Tekstprzypisudolnego"/>
    <w:locked/>
    <w:rsid w:val="00B15EDC"/>
    <w:rPr>
      <w:rFonts w:eastAsia="Calibri"/>
      <w:kern w:val="1"/>
      <w:lang w:val="pl-PL" w:eastAsia="hi-IN" w:bidi="hi-IN"/>
    </w:rPr>
  </w:style>
  <w:style w:type="paragraph" w:styleId="Tekstpodstawowywcity">
    <w:name w:val="Body Text Indent"/>
    <w:basedOn w:val="Normalny"/>
    <w:link w:val="TekstpodstawowywcityZnak"/>
    <w:rsid w:val="007542D6"/>
    <w:pPr>
      <w:spacing w:after="120"/>
      <w:ind w:left="283"/>
    </w:pPr>
    <w:rPr>
      <w:rFonts w:ascii="Times New Roman PL" w:hAnsi="Times New Roman PL"/>
      <w:lang w:val="x-none" w:eastAsia="x-none"/>
    </w:rPr>
  </w:style>
  <w:style w:type="character" w:customStyle="1" w:styleId="TekstpodstawowywcityZnak">
    <w:name w:val="Tekst podstawowy wcięty Znak"/>
    <w:link w:val="Tekstpodstawowywcity"/>
    <w:rsid w:val="007542D6"/>
    <w:rPr>
      <w:rFonts w:ascii="Times New Roman PL" w:hAnsi="Times New Roman PL"/>
      <w:lang w:val="x-none" w:eastAsia="x-none"/>
    </w:rPr>
  </w:style>
  <w:style w:type="paragraph" w:styleId="Poprawka">
    <w:name w:val="Revision"/>
    <w:hidden/>
    <w:uiPriority w:val="99"/>
    <w:semiHidden/>
    <w:rsid w:val="009C5318"/>
  </w:style>
  <w:style w:type="paragraph" w:styleId="Akapitzlist">
    <w:name w:val="List Paragraph"/>
    <w:basedOn w:val="Normalny"/>
    <w:uiPriority w:val="34"/>
    <w:qFormat/>
    <w:rsid w:val="002618FE"/>
    <w:pPr>
      <w:ind w:left="720"/>
    </w:pPr>
    <w:rPr>
      <w:rFonts w:ascii="Calibri" w:eastAsia="Calibri" w:hAnsi="Calibri"/>
      <w:sz w:val="22"/>
      <w:szCs w:val="22"/>
      <w:lang w:eastAsia="en-US"/>
    </w:rPr>
  </w:style>
  <w:style w:type="character" w:customStyle="1" w:styleId="StopkaZnak">
    <w:name w:val="Stopka Znak"/>
    <w:link w:val="Stopka"/>
    <w:uiPriority w:val="99"/>
    <w:rsid w:val="00801D09"/>
  </w:style>
  <w:style w:type="paragraph" w:styleId="Tekstprzypisukocowego">
    <w:name w:val="endnote text"/>
    <w:basedOn w:val="Normalny"/>
    <w:link w:val="TekstprzypisukocowegoZnak"/>
    <w:rsid w:val="0085036C"/>
  </w:style>
  <w:style w:type="character" w:customStyle="1" w:styleId="TekstprzypisukocowegoZnak">
    <w:name w:val="Tekst przypisu końcowego Znak"/>
    <w:basedOn w:val="Domylnaczcionkaakapitu"/>
    <w:link w:val="Tekstprzypisukocowego"/>
    <w:rsid w:val="0085036C"/>
  </w:style>
  <w:style w:type="character" w:styleId="Odwoanieprzypisukocowego">
    <w:name w:val="endnote reference"/>
    <w:rsid w:val="0085036C"/>
    <w:rPr>
      <w:vertAlign w:val="superscript"/>
    </w:rPr>
  </w:style>
  <w:style w:type="character" w:styleId="Hipercze">
    <w:name w:val="Hyperlink"/>
    <w:rsid w:val="008503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76842">
      <w:bodyDiv w:val="1"/>
      <w:marLeft w:val="0"/>
      <w:marRight w:val="0"/>
      <w:marTop w:val="0"/>
      <w:marBottom w:val="0"/>
      <w:divBdr>
        <w:top w:val="none" w:sz="0" w:space="0" w:color="auto"/>
        <w:left w:val="none" w:sz="0" w:space="0" w:color="auto"/>
        <w:bottom w:val="none" w:sz="0" w:space="0" w:color="auto"/>
        <w:right w:val="none" w:sz="0" w:space="0" w:color="auto"/>
      </w:divBdr>
    </w:div>
    <w:div w:id="592053980">
      <w:bodyDiv w:val="1"/>
      <w:marLeft w:val="0"/>
      <w:marRight w:val="0"/>
      <w:marTop w:val="0"/>
      <w:marBottom w:val="0"/>
      <w:divBdr>
        <w:top w:val="none" w:sz="0" w:space="0" w:color="auto"/>
        <w:left w:val="none" w:sz="0" w:space="0" w:color="auto"/>
        <w:bottom w:val="none" w:sz="0" w:space="0" w:color="auto"/>
        <w:right w:val="none" w:sz="0" w:space="0" w:color="auto"/>
      </w:divBdr>
    </w:div>
    <w:div w:id="174109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ilium.europa.eu/en/policies/eu-list-of-non-cooperative-jurisdic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B06F162D757BF4487367755416550D3" ma:contentTypeVersion="1" ma:contentTypeDescription="Utwórz nowy dokument." ma:contentTypeScope="" ma:versionID="0d9188105d9dd04d80bf2639db5cb8cd">
  <xsd:schema xmlns:xsd="http://www.w3.org/2001/XMLSchema" xmlns:p="http://schemas.microsoft.com/office/2006/metadata/properties" xmlns:ns1="http://schemas.microsoft.com/sharepoint/v3" targetNamespace="http://schemas.microsoft.com/office/2006/metadata/properties" ma:root="true" ma:fieldsID="41c342ac434ca62dfe90a88e277de4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2910A-24F6-4101-99CD-02A1CC1BDC8A}">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8DC9D0-1E7F-4C03-8355-92BCFFD48997}">
  <ds:schemaRefs>
    <ds:schemaRef ds:uri="http://schemas.microsoft.com/sharepoint/v3/contenttype/forms"/>
  </ds:schemaRefs>
</ds:datastoreItem>
</file>

<file path=customXml/itemProps3.xml><?xml version="1.0" encoding="utf-8"?>
<ds:datastoreItem xmlns:ds="http://schemas.openxmlformats.org/officeDocument/2006/customXml" ds:itemID="{2323323E-D5A0-4714-B1D5-FB42FD1EB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A9A73F9-0AA1-4A8B-B042-BACCF765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3119</Words>
  <Characters>19778</Characters>
  <Application>Microsoft Office Word</Application>
  <DocSecurity>4</DocSecurity>
  <Lines>164</Lines>
  <Paragraphs>45</Paragraphs>
  <ScaleCrop>false</ScaleCrop>
  <HeadingPairs>
    <vt:vector size="2" baseType="variant">
      <vt:variant>
        <vt:lpstr>Tytuł</vt:lpstr>
      </vt:variant>
      <vt:variant>
        <vt:i4>1</vt:i4>
      </vt:variant>
    </vt:vector>
  </HeadingPairs>
  <TitlesOfParts>
    <vt:vector size="1" baseType="lpstr">
      <vt:lpstr>Załącznik nr 1b do instrukcji</vt:lpstr>
    </vt:vector>
  </TitlesOfParts>
  <Company>bgk</Company>
  <LinksUpToDate>false</LinksUpToDate>
  <CharactersWithSpaces>22852</CharactersWithSpaces>
  <SharedDoc>false</SharedDoc>
  <HLinks>
    <vt:vector size="6" baseType="variant">
      <vt:variant>
        <vt:i4>4587585</vt:i4>
      </vt:variant>
      <vt:variant>
        <vt:i4>0</vt:i4>
      </vt:variant>
      <vt:variant>
        <vt:i4>0</vt:i4>
      </vt:variant>
      <vt:variant>
        <vt:i4>5</vt:i4>
      </vt:variant>
      <vt:variant>
        <vt:lpwstr>https://www.consilium.europa.eu/en/policies/eu-list-of-non-cooperative-jurisdictions/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1b do instrukcji</dc:title>
  <dc:subject/>
  <dc:creator>hkukl</dc:creator>
  <cp:keywords/>
  <cp:lastModifiedBy>Ferner Bartłomiej</cp:lastModifiedBy>
  <cp:revision>2</cp:revision>
  <cp:lastPrinted>2023-12-14T15:18:00Z</cp:lastPrinted>
  <dcterms:created xsi:type="dcterms:W3CDTF">2025-04-01T10:54:00Z</dcterms:created>
  <dcterms:modified xsi:type="dcterms:W3CDTF">2025-04-01T10:54:00Z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06f488-07b0-4dc6-a1d8-52b9113b0907_Enabled">
    <vt:lpwstr>true</vt:lpwstr>
  </property>
  <property fmtid="{D5CDD505-2E9C-101B-9397-08002B2CF9AE}" pid="3" name="MSIP_Label_ae06f488-07b0-4dc6-a1d8-52b9113b0907_SetDate">
    <vt:lpwstr>2023-08-24T09:50:16Z</vt:lpwstr>
  </property>
  <property fmtid="{D5CDD505-2E9C-101B-9397-08002B2CF9AE}" pid="4" name="MSIP_Label_ae06f488-07b0-4dc6-a1d8-52b9113b0907_Method">
    <vt:lpwstr>Privileged</vt:lpwstr>
  </property>
  <property fmtid="{D5CDD505-2E9C-101B-9397-08002B2CF9AE}" pid="5" name="MSIP_Label_ae06f488-07b0-4dc6-a1d8-52b9113b0907_Name">
    <vt:lpwstr>ae06f488-07b0-4dc6-a1d8-52b9113b0907</vt:lpwstr>
  </property>
  <property fmtid="{D5CDD505-2E9C-101B-9397-08002B2CF9AE}" pid="6" name="MSIP_Label_ae06f488-07b0-4dc6-a1d8-52b9113b0907_SiteId">
    <vt:lpwstr>29bb5b9c-200a-4906-89ef-c651c86ab301</vt:lpwstr>
  </property>
  <property fmtid="{D5CDD505-2E9C-101B-9397-08002B2CF9AE}" pid="7" name="MSIP_Label_ae06f488-07b0-4dc6-a1d8-52b9113b0907_ContentBits">
    <vt:lpwstr>0</vt:lpwstr>
  </property>
  <property fmtid="{D5CDD505-2E9C-101B-9397-08002B2CF9AE}" pid="8" name="ContentTypeId">
    <vt:lpwstr>0x010100BB06F162D757BF4487367755416550D3</vt:lpwstr>
  </property>
</Properties>
</file>